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553"/>
      </w:tblGrid>
      <w:tr w:rsidR="00E93887" w:rsidRPr="006F3843" w14:paraId="5BD68FCE" w14:textId="77777777" w:rsidTr="000675D8">
        <w:trPr>
          <w:trHeight w:val="620"/>
          <w:jc w:val="center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A7C082F" w14:textId="77777777" w:rsidR="002C575B" w:rsidRPr="006F3843" w:rsidRDefault="002C575B" w:rsidP="00266F13">
            <w:pPr>
              <w:tabs>
                <w:tab w:val="left" w:pos="6945"/>
                <w:tab w:val="left" w:pos="8280"/>
              </w:tabs>
              <w:ind w:right="657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Context and Purpose</w:t>
            </w: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744181F0" w14:textId="5C7CD3C6" w:rsidR="002972FC" w:rsidRDefault="00B143EE" w:rsidP="007F5DEC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In the previous lesson</w:t>
            </w:r>
            <w:r w:rsidR="00EE0ED4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, stu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dents </w:t>
            </w:r>
            <w:r w:rsidR="0031224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learned the 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techniques for idea generation </w:t>
            </w:r>
            <w:r w:rsidR="00EE0ED4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and gained hands-on experience in ideation.</w:t>
            </w:r>
            <w:r w:rsidR="00253A6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In this lesson, students need to 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understand</w:t>
            </w:r>
            <w:r w:rsidR="00110D3D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the importance of idea evaluation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and work on evaluating ideas from their idea bank to </w:t>
            </w:r>
            <w:r w:rsidR="00592015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select the one idea, which </w:t>
            </w:r>
            <w:r w:rsidR="00253A6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has the most potential to succeed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7F323047" w14:textId="77777777" w:rsidR="00B143EE" w:rsidRDefault="00B143EE" w:rsidP="007F5DEC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</w:p>
          <w:p w14:paraId="649AEF2A" w14:textId="2EE65A07" w:rsidR="002B2D31" w:rsidRDefault="00110D3D" w:rsidP="007F5DEC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They learn this through </w:t>
            </w:r>
            <w:r w:rsidR="00592015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a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3-step idea evaluation process</w:t>
            </w:r>
            <w:r w:rsidR="007A77B8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, comprising</w:t>
            </w:r>
            <w:r w:rsidR="002B2D31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26D5F819" w14:textId="77777777" w:rsidR="002B2D31" w:rsidRDefault="002B2D31" w:rsidP="007F5DEC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</w:p>
          <w:p w14:paraId="765C023C" w14:textId="77777777" w:rsidR="002B2D31" w:rsidRDefault="002B2D31" w:rsidP="00BE636B">
            <w:pPr>
              <w:pStyle w:val="ListParagraph"/>
              <w:numPr>
                <w:ilvl w:val="0"/>
                <w:numId w:val="9"/>
              </w:num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Decision Matrix Analysis</w:t>
            </w:r>
          </w:p>
          <w:p w14:paraId="1BF85FB9" w14:textId="465DB1DF" w:rsidR="00B143EE" w:rsidRDefault="002B2D31" w:rsidP="00BE636B">
            <w:pPr>
              <w:pStyle w:val="ListParagraph"/>
              <w:numPr>
                <w:ilvl w:val="0"/>
                <w:numId w:val="9"/>
              </w:num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Paired Comparison Analysis</w:t>
            </w:r>
          </w:p>
          <w:p w14:paraId="227CFEE5" w14:textId="069B6787" w:rsidR="00B143EE" w:rsidRPr="00163CC1" w:rsidRDefault="002B2D31" w:rsidP="00BE636B">
            <w:pPr>
              <w:pStyle w:val="ListParagraph"/>
              <w:numPr>
                <w:ilvl w:val="0"/>
                <w:numId w:val="9"/>
              </w:num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5 Questions Exercise</w:t>
            </w:r>
            <w:r w:rsidR="00592015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or the 5Q  Exercise</w:t>
            </w:r>
          </w:p>
          <w:p w14:paraId="43730CA7" w14:textId="2C9763F9" w:rsidR="00B143EE" w:rsidRDefault="00B143EE" w:rsidP="00B143EE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</w:p>
          <w:p w14:paraId="71AADC4B" w14:textId="047B2831" w:rsidR="002B2D31" w:rsidRDefault="002B2D31" w:rsidP="007F5DEC">
            <w:pPr>
              <w:tabs>
                <w:tab w:val="left" w:pos="6945"/>
                <w:tab w:val="left" w:pos="8280"/>
              </w:tabs>
              <w:ind w:right="657"/>
            </w:pP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They then practice how to present their ideas using </w:t>
            </w:r>
            <w:r w:rsidR="007A77B8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an Elevator pitch or a 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1-minute pitch.</w:t>
            </w:r>
          </w:p>
          <w:p w14:paraId="1308B87A" w14:textId="77777777" w:rsidR="002B2D31" w:rsidRDefault="002B2D31" w:rsidP="007F5DEC">
            <w:pPr>
              <w:tabs>
                <w:tab w:val="left" w:pos="6945"/>
                <w:tab w:val="left" w:pos="8280"/>
              </w:tabs>
              <w:ind w:right="657"/>
              <w:rPr>
                <w:sz w:val="20"/>
              </w:rPr>
            </w:pPr>
          </w:p>
          <w:p w14:paraId="3DD06884" w14:textId="486E2BA2" w:rsidR="007F5DEC" w:rsidRPr="00253A6C" w:rsidRDefault="00110D3D" w:rsidP="007F5DEC">
            <w:pPr>
              <w:tabs>
                <w:tab w:val="left" w:pos="6945"/>
                <w:tab w:val="left" w:pos="8280"/>
              </w:tabs>
              <w:ind w:right="657"/>
              <w:rPr>
                <w:sz w:val="20"/>
              </w:rPr>
            </w:pPr>
            <w:r>
              <w:rPr>
                <w:sz w:val="20"/>
              </w:rPr>
              <w:t xml:space="preserve">The first step in the </w:t>
            </w:r>
            <w:r w:rsidR="00467B56">
              <w:rPr>
                <w:sz w:val="20"/>
              </w:rPr>
              <w:t xml:space="preserve">idea </w:t>
            </w:r>
            <w:r>
              <w:rPr>
                <w:sz w:val="20"/>
              </w:rPr>
              <w:t>evaluation process</w:t>
            </w:r>
            <w:r w:rsidR="002B2D31">
              <w:rPr>
                <w:sz w:val="20"/>
              </w:rPr>
              <w:t xml:space="preserve"> is</w:t>
            </w:r>
            <w:r w:rsidR="00253A6C">
              <w:rPr>
                <w:sz w:val="20"/>
              </w:rPr>
              <w:t xml:space="preserve"> the</w:t>
            </w:r>
            <w:r w:rsidR="002B2D31">
              <w:rPr>
                <w:sz w:val="20"/>
              </w:rPr>
              <w:t xml:space="preserve"> Decision Matrix Analysis</w:t>
            </w:r>
            <w:r w:rsidR="002B2D31" w:rsidRPr="00253A6C">
              <w:rPr>
                <w:sz w:val="20"/>
                <w:szCs w:val="20"/>
              </w:rPr>
              <w:t>.</w:t>
            </w:r>
            <w:r w:rsidR="00253A6C" w:rsidRPr="00253A6C">
              <w:rPr>
                <w:sz w:val="20"/>
                <w:szCs w:val="20"/>
              </w:rPr>
              <w:t xml:space="preserve"> It helps bring all</w:t>
            </w:r>
            <w:r w:rsidR="00253A6C">
              <w:rPr>
                <w:sz w:val="20"/>
                <w:szCs w:val="20"/>
              </w:rPr>
              <w:t xml:space="preserve"> their</w:t>
            </w:r>
            <w:r w:rsidR="00253A6C" w:rsidRPr="00253A6C">
              <w:rPr>
                <w:sz w:val="20"/>
                <w:szCs w:val="20"/>
              </w:rPr>
              <w:t xml:space="preserve"> ideas to one place</w:t>
            </w:r>
            <w:r w:rsidR="00253A6C">
              <w:rPr>
                <w:sz w:val="20"/>
                <w:szCs w:val="20"/>
              </w:rPr>
              <w:t>.</w:t>
            </w:r>
            <w:r w:rsidR="00253A6C">
              <w:rPr>
                <w:sz w:val="20"/>
              </w:rPr>
              <w:t xml:space="preserve"> </w:t>
            </w:r>
            <w:r w:rsidR="00637240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687472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purpose</w:t>
            </w:r>
            <w:r w:rsidR="002972F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of</w:t>
            </w:r>
            <w:r w:rsidR="00687472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asking students t</w:t>
            </w:r>
            <w:r w:rsidR="00EE0ED4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o</w:t>
            </w:r>
            <w:r w:rsidR="002B2D31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do this</w:t>
            </w:r>
            <w:r w:rsidR="00EE0ED4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is to</w:t>
            </w:r>
            <w:r w:rsidR="00253A6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help them effectively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evaluate </w:t>
            </w:r>
            <w:r w:rsidR="00217D8F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ten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ideas from</w:t>
            </w:r>
            <w:r w:rsidR="00253A6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their idea</w:t>
            </w: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bank and arrive at</w:t>
            </w:r>
            <w:r w:rsidR="00EE0ED4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DB41A3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five </w:t>
            </w:r>
            <w:r w:rsidR="00EE0ED4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of their best ideas.</w:t>
            </w:r>
            <w:r w:rsidR="007F5DEC" w:rsidRPr="00C30BC0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53A6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These </w:t>
            </w:r>
            <w:r w:rsidR="00DB41A3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five </w:t>
            </w:r>
            <w:r w:rsidR="00253A6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ideas will be used to go to the next step of evaluation.</w:t>
            </w:r>
          </w:p>
          <w:p w14:paraId="4352D588" w14:textId="2AC5C9CF" w:rsidR="00E87753" w:rsidRPr="002B2D31" w:rsidRDefault="00E87753" w:rsidP="002B2D31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93887" w:rsidRPr="006F3843" w14:paraId="63E07F2B" w14:textId="77777777" w:rsidTr="000675D8">
        <w:trPr>
          <w:trHeight w:val="42"/>
          <w:jc w:val="center"/>
        </w:trPr>
        <w:tc>
          <w:tcPr>
            <w:tcW w:w="2700" w:type="dxa"/>
            <w:shd w:val="clear" w:color="auto" w:fill="FFFFFF" w:themeFill="background1"/>
          </w:tcPr>
          <w:p w14:paraId="5157C407" w14:textId="42CEAA23" w:rsidR="002C575B" w:rsidRPr="006F3843" w:rsidRDefault="002C575B" w:rsidP="002009C6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2F08137D" w14:textId="77777777" w:rsidR="002C575B" w:rsidRPr="006F3843" w:rsidRDefault="002C575B" w:rsidP="002009C6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</w:p>
        </w:tc>
      </w:tr>
      <w:tr w:rsidR="00E93887" w:rsidRPr="006F3843" w14:paraId="1401E0C3" w14:textId="77777777" w:rsidTr="000675D8">
        <w:trPr>
          <w:trHeight w:val="593"/>
          <w:jc w:val="center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67B8FE1" w14:textId="77777777" w:rsidR="002C575B" w:rsidRPr="006F3843" w:rsidRDefault="002C575B" w:rsidP="002009C6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  <w:r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3D4B7CDC" w14:textId="4707BAEC" w:rsidR="002C575B" w:rsidRPr="006F3843" w:rsidRDefault="00DB41A3" w:rsidP="007F5DEC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30</w:t>
            </w:r>
            <w:r w:rsidRPr="006F3843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02243E" w:rsidRPr="006F3843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min</w:t>
            </w:r>
            <w:r w:rsidR="00CA3E0C"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  <w:t>utes</w:t>
            </w:r>
          </w:p>
        </w:tc>
      </w:tr>
      <w:tr w:rsidR="00614F4C" w:rsidRPr="006F3843" w14:paraId="1F1C7086" w14:textId="77777777" w:rsidTr="000675D8">
        <w:trPr>
          <w:trHeight w:val="42"/>
          <w:jc w:val="center"/>
        </w:trPr>
        <w:tc>
          <w:tcPr>
            <w:tcW w:w="2700" w:type="dxa"/>
            <w:shd w:val="clear" w:color="auto" w:fill="FFFFFF" w:themeFill="background1"/>
          </w:tcPr>
          <w:p w14:paraId="27184E57" w14:textId="77777777" w:rsidR="00614F4C" w:rsidRPr="006F3843" w:rsidRDefault="00614F4C" w:rsidP="00E40871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6A822D9B" w14:textId="77777777" w:rsidR="00614F4C" w:rsidRPr="006F3843" w:rsidRDefault="00614F4C" w:rsidP="00E40871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</w:p>
        </w:tc>
      </w:tr>
      <w:tr w:rsidR="007F5DEC" w:rsidRPr="006F3843" w14:paraId="79BD2677" w14:textId="77777777" w:rsidTr="000675D8">
        <w:trPr>
          <w:trHeight w:val="728"/>
          <w:jc w:val="center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11576A9" w14:textId="77777777" w:rsidR="007F5DEC" w:rsidRPr="006F3843" w:rsidRDefault="007F5DEC" w:rsidP="007F5DEC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Activity Type</w:t>
            </w: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4F75EACA" w14:textId="50176F91" w:rsidR="007F5DEC" w:rsidRPr="006F3843" w:rsidRDefault="007F5DEC" w:rsidP="007F5DEC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Individual Activity</w:t>
            </w:r>
          </w:p>
        </w:tc>
      </w:tr>
      <w:tr w:rsidR="00065283" w:rsidRPr="006F3843" w14:paraId="75DA61A8" w14:textId="77777777" w:rsidTr="00D71596">
        <w:trPr>
          <w:trHeight w:val="42"/>
          <w:jc w:val="center"/>
        </w:trPr>
        <w:tc>
          <w:tcPr>
            <w:tcW w:w="2700" w:type="dxa"/>
            <w:shd w:val="clear" w:color="auto" w:fill="FFFFFF" w:themeFill="background1"/>
          </w:tcPr>
          <w:p w14:paraId="167F0C37" w14:textId="77777777" w:rsidR="00065283" w:rsidRPr="006F3843" w:rsidRDefault="00065283" w:rsidP="00D71596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23044511" w14:textId="77777777" w:rsidR="00065283" w:rsidRPr="006F3843" w:rsidRDefault="00065283" w:rsidP="00D71596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</w:p>
        </w:tc>
      </w:tr>
      <w:tr w:rsidR="00E93887" w:rsidRPr="006F3843" w14:paraId="3288E753" w14:textId="77777777" w:rsidTr="00065283">
        <w:trPr>
          <w:trHeight w:val="800"/>
          <w:jc w:val="center"/>
        </w:trPr>
        <w:tc>
          <w:tcPr>
            <w:tcW w:w="2700" w:type="dxa"/>
            <w:shd w:val="clear" w:color="auto" w:fill="F2F2F2" w:themeFill="background1" w:themeFillShade="F2"/>
          </w:tcPr>
          <w:p w14:paraId="07B54111" w14:textId="26239E2F" w:rsidR="002C575B" w:rsidRPr="006F3843" w:rsidRDefault="002C575B" w:rsidP="00A0300A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  <w:r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Pre-</w:t>
            </w:r>
            <w:r w:rsidR="00A0300A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S</w:t>
            </w:r>
            <w:r w:rsidR="00A0300A"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ession </w:t>
            </w:r>
            <w:r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Preparation</w:t>
            </w: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70DEDE42" w14:textId="37F5A598" w:rsidR="007F5DEC" w:rsidRPr="001E16EF" w:rsidRDefault="007F5DEC" w:rsidP="00065283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E16E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Time required for preparation:</w:t>
            </w:r>
            <w:r w:rsidR="004B3FE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60 – 9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0 </w:t>
            </w:r>
            <w:r w:rsidRPr="001E16E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minutes</w:t>
            </w:r>
          </w:p>
          <w:p w14:paraId="31017593" w14:textId="77777777" w:rsidR="007F5DEC" w:rsidRPr="001E16EF" w:rsidRDefault="007F5DEC" w:rsidP="00065283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  <w:p w14:paraId="3B6E17CD" w14:textId="50C9F810" w:rsidR="005A520E" w:rsidRPr="005A520E" w:rsidRDefault="007F5DEC" w:rsidP="00BE636B">
            <w:pPr>
              <w:pStyle w:val="Heading3"/>
              <w:numPr>
                <w:ilvl w:val="0"/>
                <w:numId w:val="4"/>
              </w:numPr>
              <w:outlineLvl w:val="2"/>
              <w:rPr>
                <w:color w:val="000000"/>
                <w:sz w:val="20"/>
                <w:szCs w:val="20"/>
                <w:lang w:eastAsia="en-GB"/>
              </w:rPr>
            </w:pPr>
            <w:r w:rsidRPr="00C13AA6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Before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beginning</w:t>
            </w:r>
            <w:r w:rsidRPr="00C13AA6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this session, </w:t>
            </w:r>
            <w:r w:rsidR="005A520E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w</w:t>
            </w:r>
            <w:r w:rsidRPr="00C47B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atch the</w:t>
            </w:r>
            <w:r w:rsidR="005A520E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following three</w:t>
            </w:r>
            <w:r w:rsidRPr="00B60E8A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A77B8" w:rsidRPr="0047097E">
              <w:rPr>
                <w:color w:val="000000"/>
                <w:sz w:val="20"/>
                <w:szCs w:val="20"/>
                <w:lang w:eastAsia="en-GB"/>
              </w:rPr>
              <w:t>videos</w:t>
            </w:r>
            <w:r w:rsidR="005A520E">
              <w:rPr>
                <w:color w:val="000000"/>
                <w:sz w:val="20"/>
                <w:szCs w:val="20"/>
                <w:lang w:eastAsia="en-GB"/>
              </w:rPr>
              <w:t>:</w:t>
            </w:r>
          </w:p>
          <w:p w14:paraId="1286EEB3" w14:textId="39223FFD" w:rsidR="005A520E" w:rsidRPr="00221F10" w:rsidRDefault="0047097E" w:rsidP="00BE636B">
            <w:pPr>
              <w:pStyle w:val="Heading3"/>
              <w:numPr>
                <w:ilvl w:val="1"/>
                <w:numId w:val="3"/>
              </w:numPr>
              <w:outlineLvl w:val="2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en-GB"/>
              </w:rPr>
              <w:t xml:space="preserve">Video: </w:t>
            </w:r>
            <w:r w:rsidR="002B2D31">
              <w:rPr>
                <w:b/>
                <w:color w:val="000000"/>
                <w:sz w:val="20"/>
                <w:szCs w:val="20"/>
                <w:lang w:eastAsia="en-GB"/>
              </w:rPr>
              <w:t>Decision Matrix Analysis</w:t>
            </w:r>
            <w:r w:rsidR="00A0300A">
              <w:rPr>
                <w:b/>
                <w:color w:val="000000"/>
                <w:sz w:val="20"/>
                <w:szCs w:val="20"/>
                <w:lang w:eastAsia="en-GB"/>
              </w:rPr>
              <w:t xml:space="preserve"> –</w:t>
            </w:r>
            <w:r w:rsidR="002B2D31">
              <w:rPr>
                <w:b/>
                <w:color w:val="000000"/>
                <w:sz w:val="20"/>
                <w:szCs w:val="20"/>
                <w:lang w:eastAsia="en-GB"/>
              </w:rPr>
              <w:t xml:space="preserve"> Concept</w:t>
            </w:r>
            <w:r w:rsidR="00A0300A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4F2D1E9" w14:textId="7E17BB64" w:rsidR="002B2D31" w:rsidRPr="002B2D31" w:rsidRDefault="0047097E" w:rsidP="00BE636B">
            <w:pPr>
              <w:pStyle w:val="Heading3"/>
              <w:numPr>
                <w:ilvl w:val="1"/>
                <w:numId w:val="3"/>
              </w:numPr>
              <w:outlineLvl w:val="2"/>
              <w:rPr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color w:val="000000"/>
                <w:sz w:val="20"/>
                <w:szCs w:val="20"/>
                <w:lang w:eastAsia="en-GB"/>
              </w:rPr>
              <w:t xml:space="preserve">Video: </w:t>
            </w:r>
            <w:r w:rsidR="002B2D31">
              <w:rPr>
                <w:b/>
                <w:color w:val="000000"/>
                <w:sz w:val="20"/>
                <w:szCs w:val="20"/>
                <w:lang w:eastAsia="en-GB"/>
              </w:rPr>
              <w:t>Decision Matrix Analysis</w:t>
            </w:r>
            <w:r w:rsidR="00A0300A">
              <w:rPr>
                <w:b/>
                <w:color w:val="000000"/>
                <w:sz w:val="20"/>
                <w:szCs w:val="20"/>
                <w:lang w:eastAsia="en-GB"/>
              </w:rPr>
              <w:t xml:space="preserve"> –</w:t>
            </w:r>
            <w:r w:rsidR="002B2D31">
              <w:rPr>
                <w:b/>
                <w:color w:val="000000"/>
                <w:sz w:val="20"/>
                <w:szCs w:val="20"/>
                <w:lang w:eastAsia="en-GB"/>
              </w:rPr>
              <w:t xml:space="preserve"> Activity</w:t>
            </w:r>
            <w:r w:rsidR="00A0300A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7B873AA" w14:textId="3F784226" w:rsidR="00110D3D" w:rsidRPr="00766BFF" w:rsidRDefault="0047097E" w:rsidP="00BE636B">
            <w:pPr>
              <w:pStyle w:val="Heading3"/>
              <w:numPr>
                <w:ilvl w:val="1"/>
                <w:numId w:val="3"/>
              </w:numPr>
              <w:outlineLvl w:val="2"/>
              <w:rPr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color w:val="000000"/>
                <w:sz w:val="20"/>
                <w:szCs w:val="20"/>
                <w:lang w:eastAsia="en-GB"/>
              </w:rPr>
              <w:t xml:space="preserve">Video: </w:t>
            </w:r>
            <w:r w:rsidR="002B2D31">
              <w:rPr>
                <w:b/>
                <w:color w:val="000000"/>
                <w:sz w:val="20"/>
                <w:szCs w:val="20"/>
                <w:lang w:eastAsia="en-GB"/>
              </w:rPr>
              <w:t>Decision Matrix Analysis</w:t>
            </w:r>
            <w:r w:rsidR="00A0300A">
              <w:rPr>
                <w:b/>
                <w:color w:val="000000"/>
                <w:sz w:val="20"/>
                <w:szCs w:val="20"/>
                <w:lang w:eastAsia="en-GB"/>
              </w:rPr>
              <w:t xml:space="preserve"> –</w:t>
            </w:r>
            <w:r w:rsidR="002B2D31" w:rsidRPr="00221F10">
              <w:rPr>
                <w:b/>
                <w:color w:val="000000"/>
                <w:sz w:val="20"/>
                <w:szCs w:val="20"/>
                <w:lang w:eastAsia="en-GB"/>
              </w:rPr>
              <w:t xml:space="preserve"> Activity</w:t>
            </w:r>
            <w:r w:rsidR="00A0300A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B2D31" w:rsidRPr="00221F10">
              <w:rPr>
                <w:b/>
                <w:color w:val="000000"/>
                <w:sz w:val="20"/>
                <w:szCs w:val="20"/>
                <w:lang w:eastAsia="en-GB"/>
              </w:rPr>
              <w:t>Debrief</w:t>
            </w:r>
            <w:r w:rsidR="00A0300A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5E246C2" w14:textId="46DAA626" w:rsidR="00207DC9" w:rsidRDefault="00766BFF" w:rsidP="00BE636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Also go through</w:t>
            </w:r>
            <w:r w:rsidR="00207DC9">
              <w:rPr>
                <w:sz w:val="20"/>
                <w:lang w:val="en-GB" w:eastAsia="en-GB"/>
              </w:rPr>
              <w:t xml:space="preserve"> the</w:t>
            </w:r>
            <w:r w:rsidR="00C15B7A">
              <w:rPr>
                <w:sz w:val="20"/>
                <w:lang w:val="en-GB" w:eastAsia="en-GB"/>
              </w:rPr>
              <w:t>se two</w:t>
            </w:r>
            <w:r w:rsidR="00207DC9">
              <w:rPr>
                <w:sz w:val="20"/>
                <w:lang w:val="en-GB" w:eastAsia="en-GB"/>
              </w:rPr>
              <w:t xml:space="preserve"> documents that the students will work with:</w:t>
            </w:r>
          </w:p>
          <w:p w14:paraId="1667D3BC" w14:textId="0EE9BEBA" w:rsidR="00207DC9" w:rsidRPr="00207DC9" w:rsidRDefault="00207DC9" w:rsidP="00BE636B">
            <w:pPr>
              <w:pStyle w:val="ListParagraph"/>
              <w:numPr>
                <w:ilvl w:val="1"/>
                <w:numId w:val="3"/>
              </w:numPr>
              <w:spacing w:after="160" w:line="259" w:lineRule="auto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sz w:val="20"/>
                <w:lang w:val="en-GB" w:eastAsia="en-GB"/>
              </w:rPr>
              <w:t>T</w:t>
            </w:r>
            <w:r w:rsidR="00766BFF">
              <w:rPr>
                <w:sz w:val="20"/>
                <w:lang w:val="en-GB" w:eastAsia="en-GB"/>
              </w:rPr>
              <w:t xml:space="preserve">he Microsoft </w:t>
            </w:r>
            <w:r w:rsidR="00592015">
              <w:rPr>
                <w:sz w:val="20"/>
                <w:lang w:val="en-GB" w:eastAsia="en-GB"/>
              </w:rPr>
              <w:t>E</w:t>
            </w:r>
            <w:r w:rsidR="00766BFF">
              <w:rPr>
                <w:sz w:val="20"/>
                <w:lang w:val="en-GB" w:eastAsia="en-GB"/>
              </w:rPr>
              <w:t>xcel template</w:t>
            </w:r>
            <w:r>
              <w:rPr>
                <w:sz w:val="20"/>
                <w:lang w:val="en-GB" w:eastAsia="en-GB"/>
              </w:rPr>
              <w:t xml:space="preserve"> </w:t>
            </w:r>
            <w:r w:rsidR="009A5B58">
              <w:rPr>
                <w:sz w:val="20"/>
                <w:lang w:val="en-GB" w:eastAsia="en-GB"/>
              </w:rPr>
              <w:t>–</w:t>
            </w:r>
            <w:r>
              <w:rPr>
                <w:sz w:val="20"/>
                <w:lang w:val="en-GB" w:eastAsia="en-GB"/>
              </w:rPr>
              <w:t xml:space="preserve"> </w:t>
            </w:r>
            <w:r w:rsidR="00766BFF">
              <w:rPr>
                <w:b/>
                <w:color w:val="000000"/>
                <w:sz w:val="20"/>
                <w:szCs w:val="20"/>
                <w:lang w:eastAsia="en-GB"/>
              </w:rPr>
              <w:t>Decision</w:t>
            </w:r>
            <w:r w:rsidR="009A5B58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66BFF">
              <w:rPr>
                <w:b/>
                <w:color w:val="000000"/>
                <w:sz w:val="20"/>
                <w:szCs w:val="20"/>
                <w:lang w:eastAsia="en-GB"/>
              </w:rPr>
              <w:t>Matrix Analysis</w:t>
            </w:r>
            <w:r>
              <w:rPr>
                <w:b/>
                <w:color w:val="000000"/>
                <w:sz w:val="20"/>
                <w:szCs w:val="20"/>
                <w:lang w:eastAsia="en-GB"/>
              </w:rPr>
              <w:t>.xlsx</w:t>
            </w:r>
          </w:p>
          <w:p w14:paraId="02CCAA80" w14:textId="6FAAD328" w:rsidR="00207DC9" w:rsidRPr="00207DC9" w:rsidRDefault="00207DC9" w:rsidP="00BE636B">
            <w:pPr>
              <w:pStyle w:val="ListParagraph"/>
              <w:numPr>
                <w:ilvl w:val="1"/>
                <w:numId w:val="3"/>
              </w:numPr>
              <w:spacing w:after="160" w:line="259" w:lineRule="auto"/>
              <w:rPr>
                <w:color w:val="000000"/>
                <w:sz w:val="20"/>
                <w:szCs w:val="20"/>
                <w:lang w:eastAsia="en-GB"/>
              </w:rPr>
            </w:pPr>
            <w:r w:rsidRPr="00207DC9">
              <w:rPr>
                <w:color w:val="000000"/>
                <w:sz w:val="20"/>
                <w:szCs w:val="20"/>
                <w:lang w:eastAsia="en-GB"/>
              </w:rPr>
              <w:t>T</w:t>
            </w:r>
            <w:r w:rsidR="00766BFF" w:rsidRPr="00207DC9">
              <w:rPr>
                <w:color w:val="000000"/>
                <w:sz w:val="20"/>
                <w:szCs w:val="20"/>
                <w:lang w:eastAsia="en-GB"/>
              </w:rPr>
              <w:t>he activity instructions handout</w:t>
            </w:r>
            <w:r w:rsidRPr="00207DC9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A5B58">
              <w:rPr>
                <w:color w:val="000000"/>
                <w:sz w:val="20"/>
                <w:szCs w:val="20"/>
                <w:lang w:eastAsia="en-GB"/>
              </w:rPr>
              <w:t>–</w:t>
            </w:r>
            <w:r w:rsidRPr="00207DC9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66BFF" w:rsidRPr="00207DC9">
              <w:rPr>
                <w:b/>
                <w:color w:val="000000"/>
                <w:sz w:val="20"/>
                <w:szCs w:val="20"/>
                <w:lang w:eastAsia="en-GB"/>
              </w:rPr>
              <w:t>Decision</w:t>
            </w:r>
            <w:r w:rsidR="009A5B58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66BFF" w:rsidRPr="00207DC9">
              <w:rPr>
                <w:b/>
                <w:color w:val="000000"/>
                <w:sz w:val="20"/>
                <w:szCs w:val="20"/>
                <w:lang w:eastAsia="en-GB"/>
              </w:rPr>
              <w:t>Matrix Analysis Activity Instructions</w:t>
            </w:r>
            <w:r w:rsidRPr="00207DC9">
              <w:rPr>
                <w:b/>
                <w:color w:val="000000"/>
                <w:sz w:val="20"/>
                <w:szCs w:val="20"/>
                <w:lang w:eastAsia="en-GB"/>
              </w:rPr>
              <w:t>.docx</w:t>
            </w:r>
            <w:r w:rsidR="00766BFF" w:rsidRPr="00207DC9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F082B2C" w14:textId="19EC5E8C" w:rsidR="00766BFF" w:rsidRPr="00766BFF" w:rsidRDefault="007F5DEC" w:rsidP="00BE636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lang w:val="en-GB" w:eastAsia="en-GB"/>
              </w:rPr>
            </w:pPr>
            <w:r w:rsidRPr="00766BFF">
              <w:rPr>
                <w:color w:val="000000"/>
                <w:sz w:val="20"/>
                <w:szCs w:val="20"/>
              </w:rPr>
              <w:t xml:space="preserve">It will also help you answer questions </w:t>
            </w:r>
            <w:r w:rsidR="0031224C">
              <w:rPr>
                <w:color w:val="000000"/>
                <w:sz w:val="20"/>
                <w:szCs w:val="20"/>
              </w:rPr>
              <w:t xml:space="preserve">that the </w:t>
            </w:r>
            <w:r w:rsidRPr="00766BFF">
              <w:rPr>
                <w:color w:val="000000"/>
                <w:sz w:val="20"/>
                <w:szCs w:val="20"/>
              </w:rPr>
              <w:t>students may ask you while running the activity.</w:t>
            </w:r>
          </w:p>
          <w:p w14:paraId="4F2745DA" w14:textId="539A6862" w:rsidR="007F5DEC" w:rsidRPr="00766BFF" w:rsidRDefault="007F5DEC" w:rsidP="00BE636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lang w:val="en-GB" w:eastAsia="en-GB"/>
              </w:rPr>
            </w:pPr>
            <w:r w:rsidRPr="00766BFF">
              <w:rPr>
                <w:color w:val="000000"/>
                <w:sz w:val="20"/>
                <w:szCs w:val="20"/>
              </w:rPr>
              <w:t xml:space="preserve">Ensure that the classroom has arrangements for Audio-Video and </w:t>
            </w:r>
            <w:r w:rsidR="0031224C">
              <w:rPr>
                <w:color w:val="000000"/>
                <w:sz w:val="20"/>
                <w:szCs w:val="20"/>
              </w:rPr>
              <w:t xml:space="preserve">has </w:t>
            </w:r>
            <w:r w:rsidRPr="00766BFF">
              <w:rPr>
                <w:color w:val="000000"/>
                <w:sz w:val="20"/>
                <w:szCs w:val="20"/>
              </w:rPr>
              <w:t>sufficient space</w:t>
            </w:r>
            <w:r w:rsidR="00C15B7A">
              <w:rPr>
                <w:color w:val="000000"/>
                <w:sz w:val="20"/>
                <w:szCs w:val="20"/>
              </w:rPr>
              <w:t xml:space="preserve"> along with PCs/laptops</w:t>
            </w:r>
            <w:r w:rsidRPr="00766BFF">
              <w:rPr>
                <w:color w:val="000000"/>
                <w:sz w:val="20"/>
                <w:szCs w:val="20"/>
              </w:rPr>
              <w:t xml:space="preserve"> for students to do the activity.</w:t>
            </w:r>
          </w:p>
          <w:p w14:paraId="30AFAA31" w14:textId="351F9912" w:rsidR="007F5DEC" w:rsidRPr="00BB7258" w:rsidRDefault="002B2D31" w:rsidP="00BE636B">
            <w:pPr>
              <w:pStyle w:val="ListParagraph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Go through</w:t>
            </w:r>
            <w:r w:rsidR="00AA195D">
              <w:rPr>
                <w:color w:val="000000"/>
                <w:sz w:val="20"/>
                <w:szCs w:val="20"/>
              </w:rPr>
              <w:t xml:space="preserve"> some</w:t>
            </w:r>
            <w:r>
              <w:rPr>
                <w:color w:val="000000"/>
                <w:sz w:val="20"/>
                <w:szCs w:val="20"/>
              </w:rPr>
              <w:t xml:space="preserve"> sample Decision Matrices</w:t>
            </w:r>
            <w:r w:rsidR="007F5DEC">
              <w:rPr>
                <w:color w:val="000000"/>
                <w:sz w:val="20"/>
                <w:szCs w:val="20"/>
              </w:rPr>
              <w:t xml:space="preserve"> available on the internet</w:t>
            </w:r>
            <w:r w:rsidR="007F5DEC" w:rsidRPr="004E6734">
              <w:rPr>
                <w:color w:val="000000"/>
                <w:sz w:val="20"/>
                <w:szCs w:val="20"/>
              </w:rPr>
              <w:t xml:space="preserve"> to become </w:t>
            </w:r>
            <w:r w:rsidR="00AA195D">
              <w:rPr>
                <w:color w:val="000000"/>
                <w:sz w:val="20"/>
                <w:szCs w:val="20"/>
              </w:rPr>
              <w:t>familiar</w:t>
            </w:r>
            <w:r w:rsidR="007F5DEC" w:rsidRPr="004E6734">
              <w:rPr>
                <w:color w:val="000000"/>
                <w:sz w:val="20"/>
                <w:szCs w:val="20"/>
              </w:rPr>
              <w:t xml:space="preserve"> with the concept of </w:t>
            </w:r>
            <w:r w:rsidR="00104143">
              <w:rPr>
                <w:color w:val="000000"/>
                <w:sz w:val="20"/>
                <w:szCs w:val="20"/>
              </w:rPr>
              <w:t>evaluating</w:t>
            </w:r>
            <w:r w:rsidR="00971C4F">
              <w:rPr>
                <w:color w:val="000000"/>
                <w:sz w:val="20"/>
                <w:szCs w:val="20"/>
              </w:rPr>
              <w:t xml:space="preserve"> ideas</w:t>
            </w:r>
            <w:r w:rsidR="007F5DEC" w:rsidRPr="004E6734">
              <w:rPr>
                <w:color w:val="000000"/>
                <w:sz w:val="20"/>
                <w:szCs w:val="20"/>
              </w:rPr>
              <w:t xml:space="preserve"> with </w:t>
            </w:r>
            <w:r w:rsidR="007A2350">
              <w:rPr>
                <w:color w:val="000000"/>
                <w:sz w:val="20"/>
                <w:szCs w:val="20"/>
              </w:rPr>
              <w:t xml:space="preserve">the </w:t>
            </w:r>
            <w:r w:rsidR="00971C4F">
              <w:rPr>
                <w:color w:val="000000"/>
                <w:sz w:val="20"/>
                <w:szCs w:val="20"/>
              </w:rPr>
              <w:t>help of the Decision Matrix</w:t>
            </w:r>
            <w:r w:rsidR="007F5DEC" w:rsidRPr="004E6734">
              <w:rPr>
                <w:color w:val="000000"/>
                <w:sz w:val="20"/>
                <w:szCs w:val="20"/>
              </w:rPr>
              <w:t>.</w:t>
            </w:r>
          </w:p>
          <w:p w14:paraId="5E20F3CA" w14:textId="380C09FD" w:rsidR="007F5DEC" w:rsidRPr="000804E2" w:rsidRDefault="00583381" w:rsidP="00BE636B">
            <w:pPr>
              <w:pStyle w:val="ListParagraph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t>Understand the method</w:t>
            </w:r>
            <w:r w:rsidR="007F5DEC">
              <w:rPr>
                <w:color w:val="000000"/>
                <w:sz w:val="20"/>
                <w:szCs w:val="20"/>
              </w:rPr>
              <w:t xml:space="preserve"> adequately so that you can help you</w:t>
            </w:r>
            <w:r w:rsidR="002B2D31">
              <w:rPr>
                <w:color w:val="000000"/>
                <w:sz w:val="20"/>
                <w:szCs w:val="20"/>
              </w:rPr>
              <w:t>r students do the analysis</w:t>
            </w:r>
            <w:r w:rsidR="007F5DEC">
              <w:rPr>
                <w:color w:val="000000"/>
                <w:sz w:val="20"/>
                <w:szCs w:val="20"/>
              </w:rPr>
              <w:t xml:space="preserve"> successfully</w:t>
            </w:r>
            <w:r w:rsidR="00221F10">
              <w:rPr>
                <w:color w:val="000000"/>
                <w:sz w:val="20"/>
                <w:szCs w:val="20"/>
              </w:rPr>
              <w:t>.</w:t>
            </w:r>
          </w:p>
          <w:p w14:paraId="65C43096" w14:textId="459837B6" w:rsidR="002C575B" w:rsidRPr="007F5DEC" w:rsidRDefault="002B2D31" w:rsidP="00BE636B">
            <w:pPr>
              <w:pStyle w:val="ListParagraph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t>Make your own Decision Matrix and practice the activity</w:t>
            </w:r>
            <w:r w:rsidR="007F5DEC">
              <w:rPr>
                <w:color w:val="000000"/>
                <w:sz w:val="20"/>
                <w:szCs w:val="20"/>
              </w:rPr>
              <w:t xml:space="preserve"> – this would help you facilitate this session with ease</w:t>
            </w:r>
            <w:r w:rsidR="00221F10">
              <w:rPr>
                <w:color w:val="000000"/>
                <w:sz w:val="20"/>
                <w:szCs w:val="20"/>
              </w:rPr>
              <w:t>.</w:t>
            </w:r>
          </w:p>
        </w:tc>
      </w:tr>
      <w:tr w:rsidR="00614F4C" w:rsidRPr="006F3843" w14:paraId="7E80C7F3" w14:textId="77777777" w:rsidTr="000675D8">
        <w:trPr>
          <w:trHeight w:val="42"/>
          <w:jc w:val="center"/>
        </w:trPr>
        <w:tc>
          <w:tcPr>
            <w:tcW w:w="2700" w:type="dxa"/>
            <w:shd w:val="clear" w:color="auto" w:fill="FFFFFF" w:themeFill="background1"/>
          </w:tcPr>
          <w:p w14:paraId="491F2628" w14:textId="6E5CD57F" w:rsidR="00614F4C" w:rsidRPr="006F3843" w:rsidRDefault="00614F4C" w:rsidP="00E40871">
            <w:pPr>
              <w:tabs>
                <w:tab w:val="left" w:pos="6945"/>
                <w:tab w:val="left" w:pos="8280"/>
              </w:tabs>
              <w:ind w:right="657"/>
              <w:rPr>
                <w:rFonts w:eastAsia="Times New Roman" w:cstheme="majorBid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553" w:type="dxa"/>
            <w:shd w:val="clear" w:color="auto" w:fill="FFFFFF" w:themeFill="background1"/>
            <w:vAlign w:val="center"/>
          </w:tcPr>
          <w:p w14:paraId="4B079F8D" w14:textId="77777777" w:rsidR="00614F4C" w:rsidRPr="006F3843" w:rsidRDefault="00614F4C" w:rsidP="00E40871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</w:p>
        </w:tc>
      </w:tr>
      <w:tr w:rsidR="007F5DEC" w:rsidRPr="006F3843" w14:paraId="404ECE46" w14:textId="77777777" w:rsidTr="000675D8">
        <w:trPr>
          <w:trHeight w:val="4103"/>
          <w:jc w:val="center"/>
        </w:trPr>
        <w:tc>
          <w:tcPr>
            <w:tcW w:w="2700" w:type="dxa"/>
            <w:shd w:val="clear" w:color="auto" w:fill="F2F2F2" w:themeFill="background1" w:themeFillShade="F2"/>
          </w:tcPr>
          <w:p w14:paraId="2D83AC6A" w14:textId="77777777" w:rsidR="007F5DEC" w:rsidRPr="006F3843" w:rsidRDefault="007F5DEC" w:rsidP="007F5DEC">
            <w:pPr>
              <w:tabs>
                <w:tab w:val="left" w:pos="6945"/>
                <w:tab w:val="left" w:pos="8280"/>
              </w:tabs>
              <w:ind w:right="657"/>
              <w:rPr>
                <w:rFonts w:ascii="Atrament Std" w:hAnsi="Atrament Std"/>
                <w:color w:val="000000" w:themeColor="text1"/>
                <w:sz w:val="20"/>
                <w:szCs w:val="20"/>
              </w:rPr>
            </w:pPr>
            <w:r w:rsidRPr="006F384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How to run this class activity?</w:t>
            </w:r>
          </w:p>
        </w:tc>
        <w:tc>
          <w:tcPr>
            <w:tcW w:w="6553" w:type="dxa"/>
            <w:shd w:val="clear" w:color="auto" w:fill="FFFFFF" w:themeFill="background1"/>
          </w:tcPr>
          <w:p w14:paraId="4FFC0142" w14:textId="40257005" w:rsidR="007F5DEC" w:rsidRPr="00D811AA" w:rsidRDefault="007F5DEC" w:rsidP="007F5DE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A.    </w:t>
            </w:r>
            <w:r w:rsidRPr="00D811AA">
              <w:rPr>
                <w:b/>
                <w:color w:val="000000" w:themeColor="text1"/>
                <w:sz w:val="20"/>
                <w:szCs w:val="20"/>
              </w:rPr>
              <w:t>PREP</w:t>
            </w:r>
            <w:r>
              <w:rPr>
                <w:b/>
                <w:color w:val="000000" w:themeColor="text1"/>
                <w:sz w:val="20"/>
                <w:szCs w:val="20"/>
              </w:rPr>
              <w:t>ARE THE CLASS FOR THE ACTIVITY</w:t>
            </w:r>
            <w:r w:rsidR="004B3FE9">
              <w:rPr>
                <w:b/>
                <w:color w:val="000000" w:themeColor="text1"/>
                <w:sz w:val="20"/>
                <w:szCs w:val="20"/>
              </w:rPr>
              <w:t xml:space="preserve"> (10</w:t>
            </w:r>
            <w:r w:rsidRPr="00D811AA">
              <w:rPr>
                <w:b/>
                <w:color w:val="000000" w:themeColor="text1"/>
                <w:sz w:val="20"/>
                <w:szCs w:val="20"/>
              </w:rPr>
              <w:t xml:space="preserve"> minutes)</w:t>
            </w:r>
          </w:p>
          <w:p w14:paraId="62314BC0" w14:textId="038E73D1" w:rsidR="00C91797" w:rsidRDefault="00C91797" w:rsidP="00BE636B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Play the </w:t>
            </w:r>
            <w:r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Video: Decision Matrix Analysis</w:t>
            </w:r>
            <w:r w:rsidR="00A0300A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Concept.</w:t>
            </w:r>
          </w:p>
          <w:p w14:paraId="11C91FEA" w14:textId="0AFDBB65" w:rsidR="007F5DEC" w:rsidRDefault="007F5DEC" w:rsidP="00BE636B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C47B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Refer to </w:t>
            </w:r>
            <w:r w:rsidR="00082844" w:rsidRPr="00C47B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the </w:t>
            </w:r>
            <w:r w:rsidR="00104143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Video: Decision Matrix Analysis</w:t>
            </w:r>
            <w:r w:rsidR="00A0300A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– </w:t>
            </w:r>
            <w:r w:rsidR="00110D3D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Concept</w:t>
            </w:r>
            <w:r w:rsidR="00082844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and point out</w:t>
            </w:r>
            <w:r w:rsidR="00C25BF3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that</w:t>
            </w:r>
            <w:r w:rsidRPr="00C47B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:</w:t>
            </w:r>
          </w:p>
          <w:p w14:paraId="679EBCE2" w14:textId="13D5FA68" w:rsidR="005936C7" w:rsidRDefault="005936C7" w:rsidP="00BE636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Not all ideas are opportunities!</w:t>
            </w:r>
          </w:p>
          <w:p w14:paraId="24230D41" w14:textId="61A72690" w:rsidR="00110D3D" w:rsidRPr="005936C7" w:rsidRDefault="00110D3D" w:rsidP="00BE636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So, evaluating</w:t>
            </w:r>
            <w:r w:rsidR="001741D2">
              <w:rPr>
                <w:rFonts w:cstheme="minorHAnsi"/>
                <w:sz w:val="20"/>
                <w:szCs w:val="20"/>
                <w:lang w:val="en-GB"/>
              </w:rPr>
              <w:t xml:space="preserve"> the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ideas is </w:t>
            </w:r>
            <w:r w:rsidR="00207DC9">
              <w:rPr>
                <w:rFonts w:cstheme="minorHAnsi"/>
                <w:sz w:val="20"/>
                <w:szCs w:val="20"/>
                <w:lang w:val="en-GB"/>
              </w:rPr>
              <w:t>crucial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2EAFFAA8" w14:textId="1840116C" w:rsidR="00CA18C9" w:rsidRPr="00CA18C9" w:rsidRDefault="005936C7" w:rsidP="00BE636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Decision Matrix Analysis</w:t>
            </w:r>
            <w:r w:rsidR="00104143">
              <w:rPr>
                <w:color w:val="000000" w:themeColor="text1"/>
                <w:sz w:val="20"/>
                <w:szCs w:val="20"/>
              </w:rPr>
              <w:t xml:space="preserve"> is a good technique to </w:t>
            </w:r>
            <w:r w:rsidR="00583381">
              <w:rPr>
                <w:color w:val="000000" w:themeColor="text1"/>
                <w:sz w:val="20"/>
                <w:szCs w:val="20"/>
              </w:rPr>
              <w:t xml:space="preserve">evaluate </w:t>
            </w:r>
            <w:r w:rsidR="001741D2">
              <w:rPr>
                <w:color w:val="000000" w:themeColor="text1"/>
                <w:sz w:val="20"/>
                <w:szCs w:val="20"/>
              </w:rPr>
              <w:t xml:space="preserve">ideas, </w:t>
            </w:r>
            <w:r>
              <w:rPr>
                <w:color w:val="000000" w:themeColor="text1"/>
                <w:sz w:val="20"/>
                <w:szCs w:val="20"/>
              </w:rPr>
              <w:t xml:space="preserve">especially </w:t>
            </w:r>
            <w:r w:rsidR="00583381">
              <w:rPr>
                <w:color w:val="000000" w:themeColor="text1"/>
                <w:sz w:val="20"/>
                <w:szCs w:val="20"/>
              </w:rPr>
              <w:t xml:space="preserve">when there are many good options and multiple factors to </w:t>
            </w:r>
            <w:r w:rsidR="00110D3D">
              <w:rPr>
                <w:color w:val="000000" w:themeColor="text1"/>
                <w:sz w:val="20"/>
                <w:szCs w:val="20"/>
              </w:rPr>
              <w:t xml:space="preserve">be </w:t>
            </w:r>
            <w:r w:rsidR="00583381">
              <w:rPr>
                <w:color w:val="000000" w:themeColor="text1"/>
                <w:sz w:val="20"/>
                <w:szCs w:val="20"/>
              </w:rPr>
              <w:t>take</w:t>
            </w:r>
            <w:r w:rsidR="00110D3D">
              <w:rPr>
                <w:color w:val="000000" w:themeColor="text1"/>
                <w:sz w:val="20"/>
                <w:szCs w:val="20"/>
              </w:rPr>
              <w:t>n</w:t>
            </w:r>
            <w:r w:rsidR="00583381">
              <w:rPr>
                <w:color w:val="000000" w:themeColor="text1"/>
                <w:sz w:val="20"/>
                <w:szCs w:val="20"/>
              </w:rPr>
              <w:t xml:space="preserve"> into account.</w:t>
            </w:r>
          </w:p>
          <w:p w14:paraId="0353F2C6" w14:textId="126B2F91" w:rsidR="00082844" w:rsidRPr="00CA18C9" w:rsidRDefault="00104143" w:rsidP="00BE636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 helps shortlist</w:t>
            </w:r>
            <w:r w:rsidR="00583381">
              <w:rPr>
                <w:color w:val="000000" w:themeColor="text1"/>
                <w:sz w:val="20"/>
                <w:szCs w:val="20"/>
              </w:rPr>
              <w:t xml:space="preserve"> your ideas from</w:t>
            </w:r>
            <w:r>
              <w:rPr>
                <w:color w:val="000000" w:themeColor="text1"/>
                <w:sz w:val="20"/>
                <w:szCs w:val="20"/>
              </w:rPr>
              <w:t xml:space="preserve"> a long</w:t>
            </w:r>
            <w:r w:rsidR="00CA18C9" w:rsidRPr="00CA18C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list (in this case</w:t>
            </w:r>
            <w:r w:rsidR="001741D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B41A3">
              <w:rPr>
                <w:color w:val="000000" w:themeColor="text1"/>
                <w:sz w:val="20"/>
                <w:szCs w:val="20"/>
              </w:rPr>
              <w:t>ten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  <w:r w:rsidR="007F5DEC">
              <w:rPr>
                <w:color w:val="000000" w:themeColor="text1"/>
                <w:sz w:val="20"/>
                <w:szCs w:val="20"/>
              </w:rPr>
              <w:t xml:space="preserve">and </w:t>
            </w:r>
            <w:r w:rsidR="005936C7">
              <w:rPr>
                <w:color w:val="000000" w:themeColor="text1"/>
                <w:sz w:val="20"/>
                <w:szCs w:val="20"/>
              </w:rPr>
              <w:t xml:space="preserve">arrive at </w:t>
            </w:r>
            <w:r w:rsidR="00592015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DB41A3">
              <w:rPr>
                <w:color w:val="000000" w:themeColor="text1"/>
                <w:sz w:val="20"/>
                <w:szCs w:val="20"/>
              </w:rPr>
              <w:t xml:space="preserve">five </w:t>
            </w:r>
            <w:r w:rsidR="005936C7">
              <w:rPr>
                <w:color w:val="000000" w:themeColor="text1"/>
                <w:sz w:val="20"/>
                <w:szCs w:val="20"/>
              </w:rPr>
              <w:t>most promising</w:t>
            </w:r>
            <w:r>
              <w:rPr>
                <w:color w:val="000000" w:themeColor="text1"/>
                <w:sz w:val="20"/>
                <w:szCs w:val="20"/>
              </w:rPr>
              <w:t xml:space="preserve"> ones to take to</w:t>
            </w:r>
            <w:r w:rsidR="007F5DEC" w:rsidRPr="00C17504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BF3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7F5DEC" w:rsidRPr="00C17504">
              <w:rPr>
                <w:color w:val="000000" w:themeColor="text1"/>
                <w:sz w:val="20"/>
                <w:szCs w:val="20"/>
              </w:rPr>
              <w:t>next stage</w:t>
            </w:r>
            <w:r>
              <w:rPr>
                <w:color w:val="000000" w:themeColor="text1"/>
                <w:sz w:val="20"/>
                <w:szCs w:val="20"/>
              </w:rPr>
              <w:t xml:space="preserve"> of evaluation</w:t>
            </w:r>
            <w:r w:rsidR="00082844">
              <w:rPr>
                <w:color w:val="000000" w:themeColor="text1"/>
                <w:sz w:val="20"/>
                <w:szCs w:val="20"/>
              </w:rPr>
              <w:t>.</w:t>
            </w:r>
          </w:p>
          <w:p w14:paraId="304462E5" w14:textId="350C9396" w:rsidR="00104143" w:rsidRPr="00104143" w:rsidRDefault="00082844" w:rsidP="00BE636B">
            <w:pPr>
              <w:pStyle w:val="Heading3"/>
              <w:numPr>
                <w:ilvl w:val="0"/>
                <w:numId w:val="5"/>
              </w:numPr>
              <w:outlineLvl w:val="2"/>
              <w:rPr>
                <w:color w:val="000000"/>
                <w:sz w:val="20"/>
                <w:szCs w:val="20"/>
              </w:rPr>
            </w:pPr>
            <w:r w:rsidRPr="00B60E8A">
              <w:rPr>
                <w:color w:val="000000"/>
                <w:sz w:val="20"/>
                <w:szCs w:val="20"/>
              </w:rPr>
              <w:t xml:space="preserve">Play the </w:t>
            </w:r>
            <w:r w:rsidRPr="002E623E">
              <w:rPr>
                <w:b/>
                <w:color w:val="000000"/>
                <w:sz w:val="20"/>
                <w:szCs w:val="20"/>
              </w:rPr>
              <w:t>Video</w:t>
            </w:r>
            <w:r w:rsidR="00104143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104143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Decision Matrix Analysis</w:t>
            </w:r>
            <w:r w:rsidR="00A0300A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–</w:t>
            </w:r>
            <w:r w:rsidR="00A0300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60E8A">
              <w:rPr>
                <w:b/>
                <w:color w:val="000000"/>
                <w:sz w:val="20"/>
                <w:szCs w:val="20"/>
              </w:rPr>
              <w:t>Activity</w:t>
            </w:r>
            <w:r w:rsidR="00B9652C">
              <w:rPr>
                <w:b/>
                <w:color w:val="000000"/>
                <w:sz w:val="20"/>
                <w:szCs w:val="20"/>
              </w:rPr>
              <w:t>.</w:t>
            </w:r>
          </w:p>
          <w:p w14:paraId="6F3AD584" w14:textId="534B4D5F" w:rsidR="00104143" w:rsidRPr="00B9652C" w:rsidRDefault="001741D2" w:rsidP="00BE636B">
            <w:pPr>
              <w:pStyle w:val="Heading3"/>
              <w:numPr>
                <w:ilvl w:val="0"/>
                <w:numId w:val="5"/>
              </w:num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Next, give them</w:t>
            </w:r>
            <w:r w:rsidR="00104143">
              <w:rPr>
                <w:color w:val="000000"/>
                <w:sz w:val="20"/>
                <w:szCs w:val="20"/>
              </w:rPr>
              <w:t xml:space="preserve"> the </w:t>
            </w:r>
            <w:r w:rsidR="00104143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Decision Matrix Analysis</w:t>
            </w:r>
            <w:r w:rsidR="00104143" w:rsidRPr="00B60E8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04143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104143" w:rsidRPr="00B60E8A">
              <w:rPr>
                <w:b/>
                <w:color w:val="000000"/>
                <w:sz w:val="20"/>
                <w:szCs w:val="20"/>
              </w:rPr>
              <w:t>Activity</w:t>
            </w:r>
            <w:r w:rsidR="00104143">
              <w:rPr>
                <w:b/>
                <w:color w:val="000000"/>
                <w:sz w:val="20"/>
                <w:szCs w:val="20"/>
              </w:rPr>
              <w:t xml:space="preserve"> Instructions </w:t>
            </w:r>
            <w:r w:rsidR="00104143" w:rsidRPr="00B9652C">
              <w:rPr>
                <w:color w:val="000000"/>
                <w:sz w:val="20"/>
                <w:szCs w:val="20"/>
              </w:rPr>
              <w:t>handout</w:t>
            </w:r>
            <w:r w:rsidR="00B9652C">
              <w:rPr>
                <w:color w:val="000000"/>
                <w:sz w:val="20"/>
                <w:szCs w:val="20"/>
              </w:rPr>
              <w:t>.</w:t>
            </w:r>
          </w:p>
          <w:p w14:paraId="1FC977D9" w14:textId="12F8BBC2" w:rsidR="00583381" w:rsidRDefault="00082844" w:rsidP="00BE636B">
            <w:pPr>
              <w:pStyle w:val="Heading3"/>
              <w:numPr>
                <w:ilvl w:val="0"/>
                <w:numId w:val="5"/>
              </w:numPr>
              <w:outlineLvl w:val="2"/>
              <w:rPr>
                <w:color w:val="000000"/>
                <w:sz w:val="20"/>
                <w:szCs w:val="20"/>
              </w:rPr>
            </w:pPr>
            <w:r w:rsidRPr="00B60E8A">
              <w:rPr>
                <w:color w:val="000000"/>
                <w:sz w:val="20"/>
                <w:szCs w:val="20"/>
              </w:rPr>
              <w:t>Ask them to carefully foll</w:t>
            </w:r>
            <w:r w:rsidR="00104143">
              <w:rPr>
                <w:color w:val="000000"/>
                <w:sz w:val="20"/>
                <w:szCs w:val="20"/>
              </w:rPr>
              <w:t>ow the instructions in the handout and ask questions after they have gone through it completely</w:t>
            </w:r>
            <w:r w:rsidRPr="00B60E8A">
              <w:rPr>
                <w:color w:val="000000"/>
                <w:sz w:val="20"/>
                <w:szCs w:val="20"/>
              </w:rPr>
              <w:t>.</w:t>
            </w:r>
          </w:p>
          <w:p w14:paraId="6B47CC1A" w14:textId="76152F58" w:rsidR="00583381" w:rsidRPr="00583381" w:rsidRDefault="00583381" w:rsidP="00B965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Make sure </w:t>
            </w:r>
            <w:r w:rsidR="001741D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that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they have the Microsoft </w:t>
            </w:r>
            <w:r w:rsidR="0059201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xcel template for this activity.</w:t>
            </w:r>
            <w:r w:rsidR="005936C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DB41A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They will need to work on the soft version of the template using a computer or a laptop. </w:t>
            </w:r>
            <w:r w:rsidR="005936C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It can be shared</w:t>
            </w:r>
            <w:r w:rsidR="00C15B7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59201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before the class</w:t>
            </w:r>
            <w:r w:rsidR="00C15B7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by</w:t>
            </w:r>
            <w:r w:rsidR="005936C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email</w:t>
            </w:r>
            <w:r w:rsidR="00B9652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o</w:t>
            </w:r>
            <w:r w:rsidR="00592015">
              <w:rPr>
                <w:rFonts w:asciiTheme="majorHAnsi" w:hAnsiTheme="majorHAnsi" w:cstheme="majorHAnsi"/>
                <w:sz w:val="20"/>
                <w:szCs w:val="20"/>
              </w:rPr>
              <w:t>r y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can instruct them to download it from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Ed</w:t>
            </w:r>
            <w:r w:rsidR="009A5B5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ast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</w:t>
            </w:r>
            <w:r w:rsidR="005936C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They should have it before they come </w:t>
            </w:r>
            <w:r w:rsidR="001741D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to the </w:t>
            </w:r>
            <w:r w:rsidR="005936C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class.</w:t>
            </w:r>
            <w:r w:rsidR="00110D3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In case some students don’t have it in</w:t>
            </w:r>
            <w:r w:rsidR="001741D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the</w:t>
            </w:r>
            <w:r w:rsidR="00110D3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class, it can be shared via pen drives.</w:t>
            </w:r>
          </w:p>
          <w:p w14:paraId="3E1D7040" w14:textId="16CC4B3F" w:rsidR="007F5DEC" w:rsidRPr="007C2332" w:rsidRDefault="007F5DEC" w:rsidP="007F5DEC">
            <w:pPr>
              <w:pStyle w:val="Wadhwani"/>
              <w:framePr w:hSpace="0" w:wrap="auto" w:vAnchor="margin" w:hAnchor="text" w:xAlign="left" w:yAlign="inline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B.    </w:t>
            </w:r>
            <w:r w:rsidRPr="007C2332">
              <w:rPr>
                <w:b/>
                <w:color w:val="000000" w:themeColor="text1"/>
                <w:sz w:val="20"/>
                <w:szCs w:val="20"/>
              </w:rPr>
              <w:t>STEPS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TO RUN THE ACTIVITY (</w:t>
            </w:r>
            <w:r w:rsidR="00DB41A3">
              <w:rPr>
                <w:b/>
                <w:color w:val="000000" w:themeColor="text1"/>
                <w:sz w:val="20"/>
                <w:szCs w:val="20"/>
              </w:rPr>
              <w:t xml:space="preserve">15 </w:t>
            </w:r>
            <w:r>
              <w:rPr>
                <w:b/>
                <w:color w:val="000000" w:themeColor="text1"/>
                <w:sz w:val="20"/>
                <w:szCs w:val="20"/>
              </w:rPr>
              <w:t>m</w:t>
            </w:r>
            <w:r w:rsidRPr="007C2332">
              <w:rPr>
                <w:b/>
                <w:color w:val="000000" w:themeColor="text1"/>
                <w:sz w:val="20"/>
                <w:szCs w:val="20"/>
              </w:rPr>
              <w:t>inutes)</w:t>
            </w:r>
          </w:p>
          <w:p w14:paraId="57B06231" w14:textId="762EFB0C" w:rsidR="007F5DEC" w:rsidRDefault="001741D2" w:rsidP="00BE636B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</w:t>
            </w:r>
            <w:r w:rsidR="007F5DEC" w:rsidRPr="00B60E8A">
              <w:rPr>
                <w:color w:val="000000"/>
                <w:sz w:val="20"/>
                <w:szCs w:val="20"/>
              </w:rPr>
              <w:t xml:space="preserve"> the activity and </w:t>
            </w:r>
            <w:r>
              <w:rPr>
                <w:color w:val="000000"/>
                <w:sz w:val="20"/>
                <w:szCs w:val="20"/>
              </w:rPr>
              <w:t xml:space="preserve">announce </w:t>
            </w:r>
            <w:r w:rsidR="0046278E">
              <w:rPr>
                <w:color w:val="000000"/>
                <w:sz w:val="20"/>
                <w:szCs w:val="20"/>
              </w:rPr>
              <w:t xml:space="preserve">that </w:t>
            </w:r>
            <w:r w:rsidR="007F5DEC" w:rsidRPr="00B60E8A">
              <w:rPr>
                <w:color w:val="000000"/>
                <w:sz w:val="20"/>
                <w:szCs w:val="20"/>
              </w:rPr>
              <w:t xml:space="preserve">the allocated </w:t>
            </w:r>
            <w:r w:rsidR="007F5DEC">
              <w:rPr>
                <w:color w:val="000000"/>
                <w:sz w:val="20"/>
                <w:szCs w:val="20"/>
              </w:rPr>
              <w:t xml:space="preserve">duration is </w:t>
            </w:r>
            <w:r w:rsidR="00DB41A3">
              <w:rPr>
                <w:color w:val="000000"/>
                <w:sz w:val="20"/>
                <w:szCs w:val="20"/>
              </w:rPr>
              <w:t>15</w:t>
            </w:r>
            <w:r w:rsidR="00DB41A3" w:rsidRPr="00B60E8A">
              <w:rPr>
                <w:color w:val="000000"/>
                <w:sz w:val="20"/>
                <w:szCs w:val="20"/>
              </w:rPr>
              <w:t xml:space="preserve"> </w:t>
            </w:r>
            <w:r w:rsidR="007F5DEC" w:rsidRPr="00B60E8A">
              <w:rPr>
                <w:color w:val="000000"/>
                <w:sz w:val="20"/>
                <w:szCs w:val="20"/>
              </w:rPr>
              <w:t>minutes.</w:t>
            </w:r>
          </w:p>
          <w:p w14:paraId="6CF1555E" w14:textId="211204F4" w:rsidR="00C91797" w:rsidRPr="00C91797" w:rsidRDefault="007F5DEC" w:rsidP="00BE636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</w:t>
            </w:r>
            <w:r w:rsidR="001741D2">
              <w:rPr>
                <w:sz w:val="20"/>
                <w:szCs w:val="20"/>
              </w:rPr>
              <w:t xml:space="preserve">the </w:t>
            </w:r>
            <w:r w:rsidR="007A2350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to remember that:</w:t>
            </w:r>
          </w:p>
          <w:p w14:paraId="26BA1BAC" w14:textId="77777777" w:rsidR="00C91797" w:rsidRPr="00C91797" w:rsidRDefault="00C91797" w:rsidP="00C91797">
            <w:pPr>
              <w:pStyle w:val="ListParagraph"/>
              <w:ind w:left="360"/>
              <w:rPr>
                <w:color w:val="000000" w:themeColor="text1"/>
                <w:sz w:val="20"/>
                <w:szCs w:val="20"/>
              </w:rPr>
            </w:pPr>
          </w:p>
          <w:p w14:paraId="49A70782" w14:textId="4B54D3B1" w:rsidR="00C91797" w:rsidRPr="00C91797" w:rsidRDefault="00C91797" w:rsidP="00BE636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Not all ideas are opportunities</w:t>
            </w:r>
            <w:r w:rsidR="001741D2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22BC8532" w14:textId="1049F8FB" w:rsidR="00C91797" w:rsidRPr="00C91797" w:rsidRDefault="00C91797" w:rsidP="00BE636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0"/>
              </w:rPr>
            </w:pPr>
            <w:r w:rsidRPr="00C91797">
              <w:rPr>
                <w:sz w:val="20"/>
              </w:rPr>
              <w:t>Implementing ideas needs time, money</w:t>
            </w:r>
            <w:r w:rsidR="001741D2">
              <w:rPr>
                <w:sz w:val="20"/>
              </w:rPr>
              <w:t>,</w:t>
            </w:r>
            <w:r w:rsidRPr="00C91797">
              <w:rPr>
                <w:sz w:val="20"/>
              </w:rPr>
              <w:t xml:space="preserve"> and effort</w:t>
            </w:r>
            <w:r>
              <w:rPr>
                <w:sz w:val="20"/>
              </w:rPr>
              <w:t>.</w:t>
            </w:r>
          </w:p>
          <w:p w14:paraId="0EB40459" w14:textId="0A74A4D9" w:rsidR="00C91797" w:rsidRPr="00C91797" w:rsidRDefault="00C91797" w:rsidP="00BE636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18"/>
              </w:rPr>
            </w:pPr>
            <w:r w:rsidRPr="00C91797">
              <w:rPr>
                <w:sz w:val="20"/>
              </w:rPr>
              <w:t>Implementing ideas with a good fit improves their chance of success</w:t>
            </w:r>
            <w:r>
              <w:rPr>
                <w:sz w:val="20"/>
              </w:rPr>
              <w:t>.</w:t>
            </w:r>
          </w:p>
          <w:p w14:paraId="301FE49C" w14:textId="77777777" w:rsidR="007F5DEC" w:rsidRPr="00C91797" w:rsidRDefault="004D6FDE" w:rsidP="00BE636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0"/>
              </w:rPr>
            </w:pPr>
            <w:r w:rsidRPr="00C91797">
              <w:rPr>
                <w:sz w:val="20"/>
                <w:szCs w:val="20"/>
              </w:rPr>
              <w:t xml:space="preserve">It is important to </w:t>
            </w:r>
            <w:r w:rsidR="00A143C6" w:rsidRPr="00C91797">
              <w:rPr>
                <w:sz w:val="20"/>
                <w:szCs w:val="20"/>
              </w:rPr>
              <w:t>eliminate ideas which are not a good fit.</w:t>
            </w:r>
          </w:p>
          <w:p w14:paraId="231A3ACF" w14:textId="00E17A32" w:rsidR="00C91797" w:rsidRPr="00C91797" w:rsidRDefault="00C91797" w:rsidP="00BE636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 w:rsidRPr="00C91797">
              <w:rPr>
                <w:sz w:val="20"/>
              </w:rPr>
              <w:t xml:space="preserve"> good id</w:t>
            </w:r>
            <w:r>
              <w:rPr>
                <w:sz w:val="20"/>
              </w:rPr>
              <w:t>ea can become even better if they</w:t>
            </w:r>
            <w:r w:rsidRPr="00C91797">
              <w:rPr>
                <w:sz w:val="20"/>
              </w:rPr>
              <w:t xml:space="preserve"> take the time to evaluate it</w:t>
            </w:r>
            <w:r w:rsidR="001741D2">
              <w:rPr>
                <w:sz w:val="20"/>
              </w:rPr>
              <w:t>.</w:t>
            </w:r>
          </w:p>
        </w:tc>
      </w:tr>
      <w:tr w:rsidR="007F5DEC" w:rsidRPr="006F3843" w14:paraId="1788A6D2" w14:textId="77777777" w:rsidTr="0009636B">
        <w:trPr>
          <w:trHeight w:val="3600"/>
          <w:jc w:val="center"/>
        </w:trPr>
        <w:tc>
          <w:tcPr>
            <w:tcW w:w="2700" w:type="dxa"/>
            <w:shd w:val="clear" w:color="auto" w:fill="F2F2F2" w:themeFill="background1" w:themeFillShade="F2"/>
          </w:tcPr>
          <w:p w14:paraId="3D119307" w14:textId="1833FB84" w:rsidR="007F5DEC" w:rsidRPr="006F3843" w:rsidRDefault="007F5DEC" w:rsidP="007F5DEC">
            <w:pPr>
              <w:tabs>
                <w:tab w:val="left" w:pos="6945"/>
                <w:tab w:val="left" w:pos="8280"/>
              </w:tabs>
              <w:ind w:right="657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53" w:type="dxa"/>
            <w:shd w:val="clear" w:color="auto" w:fill="FFFFFF" w:themeFill="background1"/>
          </w:tcPr>
          <w:p w14:paraId="736C64DC" w14:textId="6534DF98" w:rsidR="007F5DEC" w:rsidRPr="00B60E8A" w:rsidRDefault="007F5DEC" w:rsidP="00BE636B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B60E8A">
              <w:rPr>
                <w:color w:val="000000"/>
                <w:sz w:val="20"/>
                <w:szCs w:val="20"/>
              </w:rPr>
              <w:t>Ensure that all</w:t>
            </w:r>
            <w:r>
              <w:rPr>
                <w:color w:val="000000"/>
                <w:sz w:val="20"/>
                <w:szCs w:val="20"/>
              </w:rPr>
              <w:t xml:space="preserve"> studen</w:t>
            </w:r>
            <w:r w:rsidR="00B0437A">
              <w:rPr>
                <w:color w:val="000000"/>
                <w:sz w:val="20"/>
                <w:szCs w:val="20"/>
              </w:rPr>
              <w:t>ts are participating and working on their Decision Matrices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="00C15B7A">
              <w:rPr>
                <w:color w:val="000000"/>
                <w:sz w:val="20"/>
                <w:szCs w:val="20"/>
              </w:rPr>
              <w:t>go around the class and help</w:t>
            </w:r>
            <w:r>
              <w:rPr>
                <w:color w:val="000000"/>
                <w:sz w:val="20"/>
                <w:szCs w:val="20"/>
              </w:rPr>
              <w:t xml:space="preserve"> those who seem to be in doubt.</w:t>
            </w:r>
          </w:p>
          <w:p w14:paraId="2668E8DC" w14:textId="7E87F1CE" w:rsidR="000675D8" w:rsidRDefault="007F5DEC" w:rsidP="00BE636B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 the end of </w:t>
            </w:r>
            <w:bookmarkStart w:id="0" w:name="_GoBack"/>
            <w:r>
              <w:rPr>
                <w:color w:val="000000"/>
                <w:sz w:val="20"/>
                <w:szCs w:val="20"/>
              </w:rPr>
              <w:t>10</w:t>
            </w:r>
            <w:bookmarkEnd w:id="0"/>
            <w:r>
              <w:rPr>
                <w:color w:val="000000"/>
                <w:sz w:val="20"/>
                <w:szCs w:val="20"/>
              </w:rPr>
              <w:t xml:space="preserve"> </w:t>
            </w:r>
            <w:r w:rsidRPr="00B60E8A">
              <w:rPr>
                <w:color w:val="000000"/>
                <w:sz w:val="20"/>
                <w:szCs w:val="20"/>
              </w:rPr>
              <w:t xml:space="preserve">minutes, </w:t>
            </w:r>
            <w:r>
              <w:rPr>
                <w:color w:val="000000"/>
                <w:sz w:val="20"/>
                <w:szCs w:val="20"/>
              </w:rPr>
              <w:t xml:space="preserve">ask them to </w:t>
            </w:r>
            <w:r w:rsidR="00D52EF4">
              <w:rPr>
                <w:color w:val="000000"/>
                <w:sz w:val="20"/>
                <w:szCs w:val="20"/>
              </w:rPr>
              <w:t>stop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5162B97D" w14:textId="77777777" w:rsidR="00082844" w:rsidRPr="00082844" w:rsidRDefault="00082844" w:rsidP="00082844">
            <w:pPr>
              <w:pStyle w:val="ListParagraph"/>
              <w:ind w:left="360"/>
              <w:rPr>
                <w:color w:val="000000"/>
                <w:sz w:val="20"/>
                <w:szCs w:val="20"/>
              </w:rPr>
            </w:pPr>
          </w:p>
          <w:p w14:paraId="54C52877" w14:textId="60B4B85E" w:rsidR="007F5DEC" w:rsidRPr="006E7D16" w:rsidRDefault="007F5DEC" w:rsidP="007F5DEC">
            <w:pPr>
              <w:rPr>
                <w:b/>
                <w:color w:val="000000" w:themeColor="text1"/>
                <w:sz w:val="20"/>
                <w:szCs w:val="20"/>
              </w:rPr>
            </w:pPr>
            <w:r w:rsidRPr="006E7D16">
              <w:rPr>
                <w:b/>
                <w:color w:val="000000" w:themeColor="text1"/>
                <w:sz w:val="20"/>
                <w:szCs w:val="20"/>
              </w:rPr>
              <w:t>C.    CONCLUDE THE ACTIVITY (</w:t>
            </w:r>
            <w:r w:rsidR="00DB41A3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DB41A3" w:rsidRPr="006E7D1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E7D16">
              <w:rPr>
                <w:b/>
                <w:color w:val="000000" w:themeColor="text1"/>
                <w:sz w:val="20"/>
                <w:szCs w:val="20"/>
              </w:rPr>
              <w:t>minutes)</w:t>
            </w:r>
          </w:p>
          <w:p w14:paraId="0CC2C782" w14:textId="430E5E8A" w:rsidR="00400801" w:rsidRDefault="00C91797" w:rsidP="00BE636B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Announce that they have successfully completed the first step of the idea evaluation process!</w:t>
            </w:r>
          </w:p>
          <w:p w14:paraId="3E477077" w14:textId="1568A421" w:rsidR="0009636B" w:rsidRDefault="0009636B" w:rsidP="00BE636B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Reiterate that</w:t>
            </w:r>
            <w:r w:rsidR="00007D7A">
              <w:rPr>
                <w:color w:val="000000"/>
                <w:sz w:val="20"/>
                <w:szCs w:val="20"/>
              </w:rPr>
              <w:t xml:space="preserve"> they should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07D7A">
              <w:rPr>
                <w:color w:val="000000"/>
                <w:sz w:val="20"/>
                <w:szCs w:val="20"/>
              </w:rPr>
              <w:t xml:space="preserve">have used </w:t>
            </w:r>
            <w:r>
              <w:rPr>
                <w:color w:val="000000"/>
                <w:sz w:val="20"/>
                <w:szCs w:val="20"/>
              </w:rPr>
              <w:t>the Decision Matrix</w:t>
            </w:r>
            <w:r w:rsidR="0047097E">
              <w:rPr>
                <w:color w:val="000000"/>
                <w:sz w:val="20"/>
                <w:szCs w:val="20"/>
              </w:rPr>
              <w:t xml:space="preserve"> Analysis Excel sheet to</w:t>
            </w:r>
            <w:r>
              <w:rPr>
                <w:color w:val="000000"/>
                <w:sz w:val="20"/>
                <w:szCs w:val="20"/>
              </w:rPr>
              <w:t xml:space="preserve"> select their </w:t>
            </w:r>
            <w:r w:rsidR="00DB41A3">
              <w:rPr>
                <w:color w:val="000000"/>
                <w:sz w:val="20"/>
                <w:szCs w:val="20"/>
              </w:rPr>
              <w:t xml:space="preserve">five </w:t>
            </w:r>
            <w:r>
              <w:rPr>
                <w:color w:val="000000"/>
                <w:sz w:val="20"/>
                <w:szCs w:val="20"/>
              </w:rPr>
              <w:t xml:space="preserve">best ideas from the list of </w:t>
            </w:r>
            <w:r w:rsidR="00DB41A3">
              <w:rPr>
                <w:color w:val="000000"/>
                <w:sz w:val="20"/>
                <w:szCs w:val="20"/>
              </w:rPr>
              <w:t>ten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7CE8032" w14:textId="7C613753" w:rsidR="007F5DEC" w:rsidRDefault="00007D7A" w:rsidP="00BE636B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Encourage the</w:t>
            </w:r>
            <w:r w:rsidR="007F544C">
              <w:rPr>
                <w:color w:val="000000"/>
                <w:sz w:val="20"/>
                <w:szCs w:val="20"/>
              </w:rPr>
              <w:t xml:space="preserve"> students to share </w:t>
            </w:r>
            <w:r w:rsidR="000E2F2A">
              <w:rPr>
                <w:color w:val="000000"/>
                <w:sz w:val="20"/>
                <w:szCs w:val="20"/>
              </w:rPr>
              <w:t>what they understand from the</w:t>
            </w:r>
            <w:r w:rsidR="00C91797">
              <w:rPr>
                <w:color w:val="000000"/>
                <w:sz w:val="20"/>
                <w:szCs w:val="20"/>
              </w:rPr>
              <w:t>ir Decision Matrices</w:t>
            </w:r>
            <w:r w:rsidR="000E2F2A">
              <w:rPr>
                <w:color w:val="000000"/>
                <w:sz w:val="20"/>
                <w:szCs w:val="20"/>
              </w:rPr>
              <w:t>.</w:t>
            </w:r>
            <w:r w:rsidR="00467B56">
              <w:rPr>
                <w:color w:val="000000"/>
                <w:sz w:val="20"/>
                <w:szCs w:val="20"/>
              </w:rPr>
              <w:t xml:space="preserve"> Allow a maximum of three students to respond before moving on.</w:t>
            </w:r>
          </w:p>
          <w:p w14:paraId="6EA90C06" w14:textId="6A6D3770" w:rsidR="00C15B7A" w:rsidRPr="0047602C" w:rsidRDefault="00C15B7A" w:rsidP="00BE636B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47602C">
              <w:rPr>
                <w:color w:val="000000"/>
                <w:sz w:val="20"/>
                <w:szCs w:val="20"/>
              </w:rPr>
              <w:t xml:space="preserve">Play </w:t>
            </w:r>
            <w:r w:rsidR="0047097E" w:rsidRPr="0047097E">
              <w:rPr>
                <w:b/>
                <w:color w:val="000000"/>
                <w:sz w:val="20"/>
                <w:szCs w:val="20"/>
              </w:rPr>
              <w:t>V</w:t>
            </w:r>
            <w:r w:rsidR="0047602C" w:rsidRPr="0047097E">
              <w:rPr>
                <w:b/>
                <w:color w:val="000000"/>
                <w:sz w:val="20"/>
                <w:szCs w:val="20"/>
              </w:rPr>
              <w:t>ideo:</w:t>
            </w:r>
            <w:r w:rsidRPr="0047602C">
              <w:rPr>
                <w:color w:val="000000"/>
                <w:sz w:val="20"/>
                <w:szCs w:val="20"/>
              </w:rPr>
              <w:t xml:space="preserve"> </w:t>
            </w:r>
            <w:r w:rsidRPr="0047602C">
              <w:rPr>
                <w:b/>
                <w:color w:val="000000"/>
                <w:sz w:val="20"/>
                <w:szCs w:val="20"/>
                <w:lang w:eastAsia="en-GB"/>
              </w:rPr>
              <w:t>Decision Matrix Analysis</w:t>
            </w:r>
            <w:r w:rsidR="00A0300A">
              <w:rPr>
                <w:b/>
                <w:color w:val="000000"/>
                <w:sz w:val="20"/>
                <w:szCs w:val="20"/>
                <w:lang w:eastAsia="en-GB"/>
              </w:rPr>
              <w:t xml:space="preserve"> –</w:t>
            </w:r>
            <w:r w:rsidRPr="0047602C">
              <w:rPr>
                <w:b/>
                <w:color w:val="000000"/>
                <w:sz w:val="20"/>
                <w:szCs w:val="20"/>
                <w:lang w:eastAsia="en-GB"/>
              </w:rPr>
              <w:t xml:space="preserve"> Activity</w:t>
            </w:r>
            <w:r w:rsidR="00A0300A">
              <w:rPr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7602C">
              <w:rPr>
                <w:b/>
                <w:color w:val="000000"/>
                <w:sz w:val="20"/>
                <w:szCs w:val="20"/>
                <w:lang w:eastAsia="en-GB"/>
              </w:rPr>
              <w:t>Debrief</w:t>
            </w:r>
            <w:r w:rsidR="0047602C">
              <w:rPr>
                <w:b/>
                <w:color w:val="000000"/>
                <w:sz w:val="20"/>
                <w:szCs w:val="20"/>
                <w:lang w:eastAsia="en-GB"/>
              </w:rPr>
              <w:t>.</w:t>
            </w:r>
          </w:p>
          <w:p w14:paraId="6019C6FB" w14:textId="38945494" w:rsidR="0047602C" w:rsidRDefault="0047602C" w:rsidP="00BE636B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Conclude by saying that they are ready to move on to the second step </w:t>
            </w:r>
            <w:r w:rsidR="00467B56">
              <w:rPr>
                <w:color w:val="000000"/>
                <w:sz w:val="20"/>
                <w:szCs w:val="20"/>
              </w:rPr>
              <w:t xml:space="preserve">of </w:t>
            </w:r>
            <w:r>
              <w:rPr>
                <w:color w:val="000000"/>
                <w:sz w:val="20"/>
                <w:szCs w:val="20"/>
              </w:rPr>
              <w:t xml:space="preserve">the </w:t>
            </w:r>
            <w:r w:rsidR="00467B56">
              <w:rPr>
                <w:color w:val="000000"/>
                <w:sz w:val="20"/>
                <w:szCs w:val="20"/>
              </w:rPr>
              <w:t xml:space="preserve">idea </w:t>
            </w:r>
            <w:r>
              <w:rPr>
                <w:color w:val="000000"/>
                <w:sz w:val="20"/>
                <w:szCs w:val="20"/>
              </w:rPr>
              <w:t>evaluation process- Paired Comparison Analysis.</w:t>
            </w:r>
          </w:p>
          <w:p w14:paraId="6642461D" w14:textId="3954DFE8" w:rsidR="0009636B" w:rsidRPr="0009636B" w:rsidRDefault="0009636B" w:rsidP="0009636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ADEAA8B" w14:textId="1ECC4E86" w:rsidR="00847863" w:rsidRPr="006F3843" w:rsidRDefault="00FD039E" w:rsidP="00614F4C">
      <w:pPr>
        <w:tabs>
          <w:tab w:val="left" w:pos="720"/>
          <w:tab w:val="left" w:pos="1110"/>
          <w:tab w:val="left" w:pos="1695"/>
        </w:tabs>
        <w:rPr>
          <w:rFonts w:ascii="Atrament Std" w:hAnsi="Atrament Std"/>
          <w:color w:val="000000" w:themeColor="text1"/>
          <w:sz w:val="20"/>
          <w:szCs w:val="20"/>
        </w:rPr>
      </w:pPr>
      <w:r w:rsidRPr="006F3843">
        <w:rPr>
          <w:rFonts w:ascii="Atrament Std" w:hAnsi="Atrament Std"/>
          <w:color w:val="000000" w:themeColor="text1"/>
          <w:sz w:val="20"/>
          <w:szCs w:val="20"/>
        </w:rPr>
        <w:tab/>
      </w:r>
      <w:r w:rsidRPr="006F3843">
        <w:rPr>
          <w:rFonts w:ascii="Atrament Std" w:hAnsi="Atrament Std"/>
          <w:color w:val="000000" w:themeColor="text1"/>
          <w:sz w:val="20"/>
          <w:szCs w:val="20"/>
        </w:rPr>
        <w:tab/>
      </w:r>
      <w:r w:rsidRPr="006F3843">
        <w:rPr>
          <w:rFonts w:ascii="Atrament Std" w:hAnsi="Atrament Std"/>
          <w:color w:val="000000" w:themeColor="text1"/>
          <w:sz w:val="20"/>
          <w:szCs w:val="20"/>
        </w:rPr>
        <w:tab/>
      </w:r>
      <w:r w:rsidRPr="006F3843">
        <w:rPr>
          <w:rFonts w:ascii="Atrament Std" w:hAnsi="Atrament Std"/>
          <w:color w:val="000000" w:themeColor="text1"/>
          <w:sz w:val="20"/>
          <w:szCs w:val="20"/>
        </w:rPr>
        <w:tab/>
      </w:r>
      <w:r w:rsidRPr="006F3843">
        <w:rPr>
          <w:rFonts w:ascii="Atrament Std" w:hAnsi="Atrament Std"/>
          <w:color w:val="000000" w:themeColor="text1"/>
          <w:sz w:val="20"/>
          <w:szCs w:val="20"/>
        </w:rPr>
        <w:tab/>
      </w:r>
      <w:r w:rsidRPr="006F3843">
        <w:rPr>
          <w:rFonts w:ascii="Atrament Std" w:hAnsi="Atrament Std"/>
          <w:color w:val="000000" w:themeColor="text1"/>
          <w:sz w:val="20"/>
          <w:szCs w:val="20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80"/>
      </w:tblGrid>
      <w:tr w:rsidR="00E93887" w:rsidRPr="006F3843" w14:paraId="57713112" w14:textId="77777777" w:rsidTr="00FF60BC">
        <w:trPr>
          <w:trHeight w:val="810"/>
          <w:jc w:val="center"/>
        </w:trPr>
        <w:tc>
          <w:tcPr>
            <w:tcW w:w="9180" w:type="dxa"/>
            <w:shd w:val="clear" w:color="auto" w:fill="BFBFBF" w:themeFill="background1" w:themeFillShade="BF"/>
            <w:vAlign w:val="center"/>
          </w:tcPr>
          <w:p w14:paraId="3B41694B" w14:textId="77777777" w:rsidR="00FD039E" w:rsidRPr="006F3843" w:rsidRDefault="00F67498" w:rsidP="00F67498">
            <w:pPr>
              <w:tabs>
                <w:tab w:val="left" w:pos="6945"/>
                <w:tab w:val="left" w:pos="8280"/>
              </w:tabs>
              <w:ind w:right="657"/>
              <w:rPr>
                <w:b/>
                <w:color w:val="3B3838" w:themeColor="background2" w:themeShade="40"/>
                <w:sz w:val="20"/>
                <w:szCs w:val="20"/>
              </w:rPr>
            </w:pPr>
            <w:r w:rsidRPr="006F3843">
              <w:rPr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1AB1B5F6" wp14:editId="2E9E52E5">
                  <wp:simplePos x="0" y="0"/>
                  <wp:positionH relativeFrom="column">
                    <wp:posOffset>5027295</wp:posOffset>
                  </wp:positionH>
                  <wp:positionV relativeFrom="paragraph">
                    <wp:posOffset>-4445</wp:posOffset>
                  </wp:positionV>
                  <wp:extent cx="393065" cy="393065"/>
                  <wp:effectExtent l="0" t="0" r="0" b="6985"/>
                  <wp:wrapThrough wrapText="bothSides">
                    <wp:wrapPolygon edited="0">
                      <wp:start x="7328" y="0"/>
                      <wp:lineTo x="0" y="1047"/>
                      <wp:lineTo x="0" y="4187"/>
                      <wp:lineTo x="6281" y="16750"/>
                      <wp:lineTo x="6281" y="20937"/>
                      <wp:lineTo x="13609" y="20937"/>
                      <wp:lineTo x="14656" y="16750"/>
                      <wp:lineTo x="19890" y="5234"/>
                      <wp:lineTo x="18843" y="1047"/>
                      <wp:lineTo x="13609" y="0"/>
                      <wp:lineTo x="7328" y="0"/>
                    </wp:wrapPolygon>
                  </wp:wrapThrough>
                  <wp:docPr id="450" name="Picture 450" descr="C:\Wadhwani F\MAHIMA-WFNEN 100\Output\ti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adhwani F\MAHIMA-WFNEN 100\Output\ti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039E" w:rsidRPr="006F3843">
              <w:rPr>
                <w:b/>
                <w:color w:val="000000" w:themeColor="text1"/>
                <w:sz w:val="20"/>
                <w:szCs w:val="20"/>
              </w:rPr>
              <w:t>Tips</w:t>
            </w:r>
          </w:p>
        </w:tc>
      </w:tr>
      <w:tr w:rsidR="00FF60BC" w:rsidRPr="006F3843" w14:paraId="49376FB0" w14:textId="77777777" w:rsidTr="00FF60BC">
        <w:trPr>
          <w:trHeight w:val="810"/>
          <w:jc w:val="center"/>
        </w:trPr>
        <w:tc>
          <w:tcPr>
            <w:tcW w:w="9180" w:type="dxa"/>
            <w:shd w:val="clear" w:color="auto" w:fill="auto"/>
            <w:vAlign w:val="center"/>
          </w:tcPr>
          <w:p w14:paraId="2C745CAD" w14:textId="6F6E64B1" w:rsidR="00FF60BC" w:rsidRDefault="00FF60BC" w:rsidP="00FF60BC">
            <w:pPr>
              <w:pStyle w:val="ListParagraph"/>
              <w:ind w:left="360"/>
              <w:rPr>
                <w:color w:val="000000" w:themeColor="text1"/>
                <w:sz w:val="20"/>
                <w:szCs w:val="20"/>
              </w:rPr>
            </w:pPr>
          </w:p>
          <w:p w14:paraId="18F7BCAF" w14:textId="2F38ED71" w:rsidR="000675D8" w:rsidRDefault="005A520E" w:rsidP="00BE636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Run</w:t>
            </w:r>
            <w:r w:rsidR="000675D8" w:rsidRPr="0051664E">
              <w:rPr>
                <w:color w:val="000000" w:themeColor="text1"/>
                <w:sz w:val="20"/>
                <w:szCs w:val="20"/>
              </w:rPr>
              <w:t xml:space="preserve"> this</w:t>
            </w:r>
            <w:r>
              <w:rPr>
                <w:color w:val="000000" w:themeColor="text1"/>
                <w:sz w:val="20"/>
                <w:szCs w:val="20"/>
              </w:rPr>
              <w:t xml:space="preserve"> activity</w:t>
            </w:r>
            <w:r w:rsidR="000675D8" w:rsidRPr="0051664E">
              <w:rPr>
                <w:color w:val="000000" w:themeColor="text1"/>
                <w:sz w:val="20"/>
                <w:szCs w:val="20"/>
              </w:rPr>
              <w:t xml:space="preserve"> in an A</w:t>
            </w:r>
            <w:r w:rsidR="000675D8">
              <w:rPr>
                <w:color w:val="000000" w:themeColor="text1"/>
                <w:sz w:val="20"/>
                <w:szCs w:val="20"/>
              </w:rPr>
              <w:t>udio-</w:t>
            </w:r>
            <w:r w:rsidR="000675D8" w:rsidRPr="0051664E">
              <w:rPr>
                <w:color w:val="000000" w:themeColor="text1"/>
                <w:sz w:val="20"/>
                <w:szCs w:val="20"/>
              </w:rPr>
              <w:t>V</w:t>
            </w:r>
            <w:r w:rsidR="000675D8">
              <w:rPr>
                <w:color w:val="000000" w:themeColor="text1"/>
                <w:sz w:val="20"/>
                <w:szCs w:val="20"/>
              </w:rPr>
              <w:t>isual</w:t>
            </w:r>
            <w:r w:rsidR="000675D8" w:rsidRPr="0051664E">
              <w:rPr>
                <w:color w:val="000000" w:themeColor="text1"/>
                <w:sz w:val="20"/>
                <w:szCs w:val="20"/>
              </w:rPr>
              <w:t xml:space="preserve"> room or seminar hall, as the first part of this session involves screening of the videos. </w:t>
            </w:r>
          </w:p>
          <w:p w14:paraId="1818BAC9" w14:textId="55D7DD62" w:rsidR="0009636B" w:rsidRDefault="0009636B" w:rsidP="00BE636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Make sure </w:t>
            </w:r>
            <w:r w:rsidR="000D3EDD">
              <w:rPr>
                <w:color w:val="000000" w:themeColor="text1"/>
                <w:sz w:val="20"/>
                <w:szCs w:val="20"/>
              </w:rPr>
              <w:t xml:space="preserve">that </w:t>
            </w:r>
            <w:r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EA2F2D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xcel template is shared with students </w:t>
            </w:r>
            <w:r w:rsidR="000D3EDD">
              <w:rPr>
                <w:color w:val="000000" w:themeColor="text1"/>
                <w:sz w:val="20"/>
                <w:szCs w:val="20"/>
              </w:rPr>
              <w:t>before the class by email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730E3CB8" w14:textId="5554CED8" w:rsidR="000675D8" w:rsidRPr="0009636B" w:rsidRDefault="0065414D" w:rsidP="00BE636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should have access to PCs/laptops to work on their </w:t>
            </w:r>
            <w:r w:rsidR="00EA2F2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xcel templates.</w:t>
            </w:r>
          </w:p>
          <w:p w14:paraId="25BE5FE7" w14:textId="319010EE" w:rsidR="0009636B" w:rsidRPr="007B5B55" w:rsidRDefault="0009636B" w:rsidP="00BE636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</w:t>
            </w:r>
            <w:r w:rsidR="000D3EDD">
              <w:rPr>
                <w:sz w:val="20"/>
                <w:szCs w:val="20"/>
              </w:rPr>
              <w:t xml:space="preserve"> that </w:t>
            </w:r>
            <w:r>
              <w:rPr>
                <w:sz w:val="20"/>
                <w:szCs w:val="20"/>
              </w:rPr>
              <w:t>the</w:t>
            </w:r>
            <w:r w:rsidR="0047602C">
              <w:rPr>
                <w:sz w:val="20"/>
                <w:szCs w:val="20"/>
              </w:rPr>
              <w:t xml:space="preserve"> instruction handout copies are</w:t>
            </w:r>
            <w:r>
              <w:rPr>
                <w:sz w:val="20"/>
                <w:szCs w:val="20"/>
              </w:rPr>
              <w:t xml:space="preserve"> ready to be distributed in </w:t>
            </w:r>
            <w:r w:rsidR="000D3ED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class.</w:t>
            </w:r>
          </w:p>
          <w:p w14:paraId="1768EE69" w14:textId="7AF4BF64" w:rsidR="00FF60BC" w:rsidRPr="00DB41A3" w:rsidRDefault="00DB41A3" w:rsidP="000D3ED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 xml:space="preserve">Explain to the </w:t>
            </w:r>
            <w:r w:rsidR="00082844">
              <w:rPr>
                <w:sz w:val="20"/>
                <w:szCs w:val="20"/>
              </w:rPr>
              <w:t>students</w:t>
            </w:r>
            <w:r w:rsidR="001D3595">
              <w:rPr>
                <w:sz w:val="20"/>
                <w:szCs w:val="20"/>
              </w:rPr>
              <w:t xml:space="preserve"> that</w:t>
            </w:r>
            <w:r w:rsidR="0065414D">
              <w:rPr>
                <w:sz w:val="20"/>
                <w:szCs w:val="20"/>
              </w:rPr>
              <w:t xml:space="preserve"> the key is</w:t>
            </w:r>
            <w:r w:rsidR="0009636B">
              <w:rPr>
                <w:sz w:val="20"/>
                <w:szCs w:val="20"/>
              </w:rPr>
              <w:t xml:space="preserve"> to</w:t>
            </w:r>
            <w:r w:rsidR="0065414D">
              <w:rPr>
                <w:sz w:val="20"/>
                <w:szCs w:val="20"/>
              </w:rPr>
              <w:t xml:space="preserve"> evaluate objectively and not get too attached to their ideas. </w:t>
            </w:r>
            <w:r w:rsidR="000D3EDD">
              <w:rPr>
                <w:sz w:val="20"/>
                <w:szCs w:val="20"/>
              </w:rPr>
              <w:t xml:space="preserve">Being objective </w:t>
            </w:r>
            <w:r w:rsidR="0065414D">
              <w:rPr>
                <w:sz w:val="20"/>
                <w:szCs w:val="20"/>
              </w:rPr>
              <w:t>will make evaluation and shortlisting</w:t>
            </w:r>
            <w:r w:rsidR="00C91797">
              <w:rPr>
                <w:sz w:val="20"/>
                <w:szCs w:val="20"/>
              </w:rPr>
              <w:t xml:space="preserve"> more</w:t>
            </w:r>
            <w:r w:rsidR="0065414D">
              <w:rPr>
                <w:sz w:val="20"/>
                <w:szCs w:val="20"/>
              </w:rPr>
              <w:t xml:space="preserve"> effective.</w:t>
            </w:r>
          </w:p>
          <w:p w14:paraId="538C5220" w14:textId="2F8EF4E8" w:rsidR="00DB41A3" w:rsidRPr="006F3843" w:rsidRDefault="00DB41A3" w:rsidP="000D3ED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This activity is likely to take longer than the planned duration.</w:t>
            </w:r>
          </w:p>
        </w:tc>
      </w:tr>
    </w:tbl>
    <w:p w14:paraId="6EC49983" w14:textId="77777777" w:rsidR="00FD039E" w:rsidRPr="006F3843" w:rsidRDefault="00FD039E" w:rsidP="00956EE6">
      <w:pPr>
        <w:tabs>
          <w:tab w:val="left" w:pos="1695"/>
        </w:tabs>
        <w:rPr>
          <w:rFonts w:ascii="Atrament Std" w:hAnsi="Atrament Std"/>
          <w:color w:val="000000" w:themeColor="text1"/>
          <w:sz w:val="20"/>
          <w:szCs w:val="20"/>
        </w:rPr>
      </w:pPr>
    </w:p>
    <w:sectPr w:rsidR="00FD039E" w:rsidRPr="006F3843" w:rsidSect="00155A62">
      <w:headerReference w:type="default" r:id="rId13"/>
      <w:footerReference w:type="default" r:id="rId14"/>
      <w:pgSz w:w="11907" w:h="16839" w:code="9"/>
      <w:pgMar w:top="3150" w:right="657" w:bottom="450" w:left="108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B80F" w14:textId="77777777" w:rsidR="00BC0BF1" w:rsidRDefault="00BC0BF1" w:rsidP="006C6C77">
      <w:pPr>
        <w:spacing w:after="0" w:line="240" w:lineRule="auto"/>
      </w:pPr>
      <w:r>
        <w:separator/>
      </w:r>
    </w:p>
  </w:endnote>
  <w:endnote w:type="continuationSeparator" w:id="0">
    <w:p w14:paraId="66104B22" w14:textId="77777777" w:rsidR="00BC0BF1" w:rsidRDefault="00BC0BF1" w:rsidP="006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trament Std">
    <w:altName w:val="Times New Roman"/>
    <w:charset w:val="00"/>
    <w:family w:val="auto"/>
    <w:pitch w:val="variable"/>
    <w:sig w:usb0="00000001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0378B" w14:textId="11991848" w:rsidR="00956EE6" w:rsidRPr="003202F9" w:rsidRDefault="009071E5" w:rsidP="00A60666">
    <w:pPr>
      <w:pStyle w:val="Footer"/>
      <w:tabs>
        <w:tab w:val="clear" w:pos="4680"/>
      </w:tabs>
      <w:rPr>
        <w:sz w:val="16"/>
        <w:szCs w:val="16"/>
      </w:rPr>
    </w:pPr>
    <w:r w:rsidRPr="00283D77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274EDE" wp14:editId="620979BB">
              <wp:simplePos x="0" y="0"/>
              <wp:positionH relativeFrom="column">
                <wp:posOffset>6781800</wp:posOffset>
              </wp:positionH>
              <wp:positionV relativeFrom="paragraph">
                <wp:posOffset>-9525</wp:posOffset>
              </wp:positionV>
              <wp:extent cx="161290" cy="561975"/>
              <wp:effectExtent l="0" t="0" r="0" b="9525"/>
              <wp:wrapNone/>
              <wp:docPr id="385" name="Rectangle 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90" cy="5619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93BA9" id="Rectangle 385" o:spid="_x0000_s1026" style="position:absolute;margin-left:534pt;margin-top:-.75pt;width:12.7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" fillcolor="#0d0d0d [3069]" stroked="f" strokeweight="1pt"/>
          </w:pict>
        </mc:Fallback>
      </mc:AlternateContent>
    </w:r>
    <w:r w:rsidR="00104143">
      <w:rPr>
        <w:rFonts w:ascii="Calibri" w:hAnsi="Calibri"/>
        <w:sz w:val="16"/>
        <w:szCs w:val="16"/>
      </w:rPr>
      <w:t>Idea Evaluation</w:t>
    </w:r>
    <w:r w:rsidR="00191568">
      <w:rPr>
        <w:rFonts w:ascii="Calibri" w:hAnsi="Calibri"/>
        <w:sz w:val="16"/>
        <w:szCs w:val="16"/>
      </w:rPr>
      <w:tab/>
    </w:r>
    <w:r w:rsidR="00956EE6" w:rsidRPr="003202F9">
      <w:rPr>
        <w:sz w:val="16"/>
        <w:szCs w:val="16"/>
      </w:rPr>
      <w:t xml:space="preserve">Page </w:t>
    </w:r>
    <w:r w:rsidR="00956EE6" w:rsidRPr="003202F9">
      <w:rPr>
        <w:sz w:val="16"/>
        <w:szCs w:val="16"/>
      </w:rPr>
      <w:fldChar w:fldCharType="begin"/>
    </w:r>
    <w:r w:rsidR="00956EE6" w:rsidRPr="003202F9">
      <w:rPr>
        <w:sz w:val="16"/>
        <w:szCs w:val="16"/>
      </w:rPr>
      <w:instrText xml:space="preserve"> PAGE  \* Arabic  \* MERGEFORMAT </w:instrText>
    </w:r>
    <w:r w:rsidR="00956EE6" w:rsidRPr="003202F9">
      <w:rPr>
        <w:sz w:val="16"/>
        <w:szCs w:val="16"/>
      </w:rPr>
      <w:fldChar w:fldCharType="separate"/>
    </w:r>
    <w:r w:rsidR="00217D8F">
      <w:rPr>
        <w:noProof/>
        <w:sz w:val="16"/>
        <w:szCs w:val="16"/>
      </w:rPr>
      <w:t>2</w:t>
    </w:r>
    <w:r w:rsidR="00956EE6" w:rsidRPr="003202F9">
      <w:rPr>
        <w:sz w:val="16"/>
        <w:szCs w:val="16"/>
      </w:rPr>
      <w:fldChar w:fldCharType="end"/>
    </w:r>
    <w:r w:rsidR="00956EE6" w:rsidRPr="003202F9">
      <w:rPr>
        <w:sz w:val="16"/>
        <w:szCs w:val="16"/>
      </w:rPr>
      <w:t xml:space="preserve"> of </w:t>
    </w:r>
    <w:r w:rsidR="00956EE6" w:rsidRPr="003202F9">
      <w:rPr>
        <w:sz w:val="16"/>
        <w:szCs w:val="16"/>
      </w:rPr>
      <w:fldChar w:fldCharType="begin"/>
    </w:r>
    <w:r w:rsidR="00956EE6" w:rsidRPr="003202F9">
      <w:rPr>
        <w:sz w:val="16"/>
        <w:szCs w:val="16"/>
      </w:rPr>
      <w:instrText xml:space="preserve"> NUMPAGES  \* Arabic  \* MERGEFORMAT </w:instrText>
    </w:r>
    <w:r w:rsidR="00956EE6" w:rsidRPr="003202F9">
      <w:rPr>
        <w:sz w:val="16"/>
        <w:szCs w:val="16"/>
      </w:rPr>
      <w:fldChar w:fldCharType="separate"/>
    </w:r>
    <w:r w:rsidR="00217D8F">
      <w:rPr>
        <w:noProof/>
        <w:sz w:val="16"/>
        <w:szCs w:val="16"/>
      </w:rPr>
      <w:t>3</w:t>
    </w:r>
    <w:r w:rsidR="00956EE6" w:rsidRPr="003202F9">
      <w:rPr>
        <w:sz w:val="16"/>
        <w:szCs w:val="16"/>
      </w:rPr>
      <w:fldChar w:fldCharType="end"/>
    </w:r>
  </w:p>
  <w:p w14:paraId="052F9542" w14:textId="77777777" w:rsidR="00956EE6" w:rsidRPr="003202F9" w:rsidRDefault="00956EE6" w:rsidP="00191568">
    <w:pPr>
      <w:pStyle w:val="Footer"/>
      <w:rPr>
        <w:sz w:val="16"/>
        <w:szCs w:val="16"/>
      </w:rPr>
    </w:pPr>
    <w:r w:rsidRPr="003202F9">
      <w:rPr>
        <w:sz w:val="16"/>
        <w:szCs w:val="16"/>
      </w:rPr>
      <w:t>© Wadhwani Foundation</w:t>
    </w:r>
    <w:r w:rsidR="00191568">
      <w:rPr>
        <w:sz w:val="16"/>
        <w:szCs w:val="16"/>
      </w:rPr>
      <w:t xml:space="preserve">  </w:t>
    </w:r>
    <w:r w:rsidR="00191568">
      <w:rPr>
        <w:sz w:val="16"/>
        <w:szCs w:val="16"/>
      </w:rPr>
      <w:tab/>
    </w:r>
    <w:r w:rsidR="00191568">
      <w:rPr>
        <w:sz w:val="16"/>
        <w:szCs w:val="16"/>
      </w:rPr>
      <w:tab/>
    </w:r>
    <w:r>
      <w:rPr>
        <w:sz w:val="16"/>
        <w:szCs w:val="16"/>
      </w:rPr>
      <w:t>Facilitator Notes</w:t>
    </w:r>
    <w:r w:rsidR="00A60666">
      <w:rPr>
        <w:sz w:val="16"/>
        <w:szCs w:val="16"/>
      </w:rPr>
      <w:t xml:space="preserve"> </w:t>
    </w:r>
  </w:p>
  <w:p w14:paraId="0D7DBC94" w14:textId="77777777" w:rsidR="00155A62" w:rsidRPr="00155A62" w:rsidRDefault="00BC0BF1" w:rsidP="00191568">
    <w:pPr>
      <w:pStyle w:val="Footer"/>
      <w:ind w:right="810"/>
      <w:rPr>
        <w:sz w:val="16"/>
        <w:szCs w:val="16"/>
      </w:rPr>
    </w:pPr>
    <w:hyperlink r:id="rId1" w:history="1">
      <w:r w:rsidR="00155A62" w:rsidRPr="009D1C9A">
        <w:rPr>
          <w:rStyle w:val="Hyperlink"/>
          <w:sz w:val="16"/>
          <w:szCs w:val="16"/>
        </w:rPr>
        <w:t>www.nen.org</w:t>
      </w:r>
    </w:hyperlink>
    <w:r w:rsidR="00191568">
      <w:rPr>
        <w:sz w:val="16"/>
        <w:szCs w:val="16"/>
      </w:rPr>
      <w:t xml:space="preserve"> </w:t>
    </w:r>
    <w:r w:rsidR="00191568">
      <w:rPr>
        <w:sz w:val="16"/>
        <w:szCs w:val="16"/>
      </w:rPr>
      <w:tab/>
    </w:r>
    <w:r w:rsidR="00191568">
      <w:rPr>
        <w:sz w:val="16"/>
        <w:szCs w:val="16"/>
      </w:rPr>
      <w:tab/>
    </w:r>
    <w:r w:rsidR="00155A62">
      <w:rPr>
        <w:sz w:val="16"/>
        <w:szCs w:val="16"/>
      </w:rPr>
      <w:t>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41624" w14:textId="77777777" w:rsidR="00BC0BF1" w:rsidRDefault="00BC0BF1" w:rsidP="006C6C77">
      <w:pPr>
        <w:spacing w:after="0" w:line="240" w:lineRule="auto"/>
      </w:pPr>
      <w:r>
        <w:separator/>
      </w:r>
    </w:p>
  </w:footnote>
  <w:footnote w:type="continuationSeparator" w:id="0">
    <w:p w14:paraId="0A01885F" w14:textId="77777777" w:rsidR="00BC0BF1" w:rsidRDefault="00BC0BF1" w:rsidP="006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DDA2" w14:textId="3F4FFF3D" w:rsidR="006C6C77" w:rsidRDefault="007A77B8">
    <w:pPr>
      <w:pStyle w:val="Head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0C17157A" wp14:editId="28975273">
          <wp:simplePos x="0" y="0"/>
          <wp:positionH relativeFrom="column">
            <wp:posOffset>4210050</wp:posOffset>
          </wp:positionH>
          <wp:positionV relativeFrom="paragraph">
            <wp:posOffset>-78740</wp:posOffset>
          </wp:positionV>
          <wp:extent cx="2190750" cy="35623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adhwani F\Branding\NEN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A523F">
      <w:rPr>
        <w:noProof/>
      </w:rPr>
      <w:drawing>
        <wp:anchor distT="0" distB="0" distL="114300" distR="114300" simplePos="0" relativeHeight="251657214" behindDoc="0" locked="0" layoutInCell="1" allowOverlap="1" wp14:anchorId="7EBDB104" wp14:editId="4E3CD6B2">
          <wp:simplePos x="0" y="0"/>
          <wp:positionH relativeFrom="column">
            <wp:posOffset>-1240777</wp:posOffset>
          </wp:positionH>
          <wp:positionV relativeFrom="paragraph">
            <wp:posOffset>2045652</wp:posOffset>
          </wp:positionV>
          <wp:extent cx="2011950" cy="378052"/>
          <wp:effectExtent l="0" t="2223" r="5398" b="5397"/>
          <wp:wrapNone/>
          <wp:docPr id="4" name="Picture 4" descr="C:\Wadhwani F\MAHIMA-WFNEN 100\LearnwiseTMb7w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adhwani F\MAHIMA-WFNEN 100\LearnwiseTMb7w-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8" t="25515" b="25779"/>
                  <a:stretch/>
                </pic:blipFill>
                <pic:spPr bwMode="auto">
                  <a:xfrm rot="5400000">
                    <a:off x="0" y="0"/>
                    <a:ext cx="2011950" cy="3780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3F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F054867" wp14:editId="0757B4A1">
              <wp:simplePos x="0" y="0"/>
              <wp:positionH relativeFrom="column">
                <wp:posOffset>-1959610</wp:posOffset>
              </wp:positionH>
              <wp:positionV relativeFrom="paragraph">
                <wp:posOffset>4601540</wp:posOffset>
              </wp:positionV>
              <wp:extent cx="3439795" cy="441325"/>
              <wp:effectExtent l="0" t="0" r="254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343979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FE808" w14:textId="75178AC3" w:rsidR="00F05BBC" w:rsidRPr="00F05BBC" w:rsidRDefault="00E87753" w:rsidP="008A523F">
                          <w:pPr>
                            <w:spacing w:before="240" w:line="240" w:lineRule="auto"/>
                          </w:pPr>
                          <w:r>
                            <w:t>WFNEN 101: Basic Program in Entrepreneurship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548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4.3pt;margin-top:362.35pt;width:270.85pt;height:34.75pt;rotation: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" filled="f" stroked="f">
              <v:textbox>
                <w:txbxContent>
                  <w:p w14:paraId="208FE808" w14:textId="75178AC3" w:rsidR="00F05BBC" w:rsidRPr="00F05BBC" w:rsidRDefault="00E87753" w:rsidP="008A523F">
                    <w:pPr>
                      <w:spacing w:before="240" w:line="240" w:lineRule="auto"/>
                    </w:pPr>
                    <w:r>
                      <w:t>WFNEN 101: Basic Program in Entrepreneurship</w:t>
                    </w:r>
                  </w:p>
                </w:txbxContent>
              </v:textbox>
            </v:shape>
          </w:pict>
        </mc:Fallback>
      </mc:AlternateContent>
    </w:r>
    <w:r w:rsidR="00155A6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37CE234" wp14:editId="28FEB3A4">
              <wp:simplePos x="0" y="0"/>
              <wp:positionH relativeFrom="column">
                <wp:posOffset>-447675</wp:posOffset>
              </wp:positionH>
              <wp:positionV relativeFrom="paragraph">
                <wp:posOffset>390526</wp:posOffset>
              </wp:positionV>
              <wp:extent cx="7147560" cy="666750"/>
              <wp:effectExtent l="0" t="0" r="0" b="0"/>
              <wp:wrapNone/>
              <wp:docPr id="2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7560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3183C" w14:textId="70EFC6CA" w:rsidR="00AB534B" w:rsidRPr="009A162D" w:rsidRDefault="008065EF" w:rsidP="00436559">
                          <w:pPr>
                            <w:spacing w:after="0"/>
                            <w:rPr>
                              <w:rFonts w:ascii="Calibri" w:hAnsi="Calibri"/>
                              <w:b/>
                              <w:color w:val="3B3838" w:themeColor="background2" w:themeShade="40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B3838" w:themeColor="background2" w:themeShade="40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Class </w:t>
                          </w:r>
                          <w:r w:rsidR="00140ED3">
                            <w:rPr>
                              <w:rFonts w:ascii="Calibri" w:hAnsi="Calibri"/>
                              <w:b/>
                              <w:color w:val="3B3838" w:themeColor="background2" w:themeShade="40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Activity</w:t>
                          </w:r>
                          <w:r w:rsidR="00CB6BA3" w:rsidRPr="009A162D">
                            <w:rPr>
                              <w:rFonts w:ascii="Calibri" w:hAnsi="Calibri"/>
                              <w:b/>
                              <w:color w:val="3B3838" w:themeColor="background2" w:themeShade="40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</w:t>
                          </w:r>
                        </w:p>
                        <w:p w14:paraId="4E059794" w14:textId="1F8B811E" w:rsidR="00CB6BA3" w:rsidRPr="00A1432E" w:rsidRDefault="00EE0ED4" w:rsidP="00436559">
                          <w:pPr>
                            <w:spacing w:after="0"/>
                            <w:rPr>
                              <w:rFonts w:ascii="Calibri" w:hAnsi="Calibri"/>
                              <w:color w:val="3B3838" w:themeColor="background2" w:themeShade="4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color w:val="3B3838" w:themeColor="background2" w:themeShade="4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Decision Matrix Analysis</w:t>
                          </w:r>
                        </w:p>
                        <w:p w14:paraId="4794E42E" w14:textId="77777777" w:rsidR="00CB6BA3" w:rsidRPr="00247589" w:rsidRDefault="00CB6BA3" w:rsidP="00436559">
                          <w:pPr>
                            <w:spacing w:after="0"/>
                            <w:rPr>
                              <w:rFonts w:ascii="Calibri" w:hAnsi="Calibri"/>
                              <w:color w:val="3B3838" w:themeColor="background2" w:themeShade="40"/>
                              <w:sz w:val="36"/>
                              <w:szCs w:val="36"/>
                            </w:rPr>
                          </w:pPr>
                        </w:p>
                        <w:p w14:paraId="36028344" w14:textId="77777777" w:rsidR="00CB6BA3" w:rsidRPr="00247589" w:rsidRDefault="00CB6BA3" w:rsidP="00436559">
                          <w:pPr>
                            <w:spacing w:after="0"/>
                            <w:rPr>
                              <w:rFonts w:ascii="Calibri" w:hAnsi="Calibri"/>
                              <w:color w:val="3B3838" w:themeColor="background2" w:themeShade="4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7CE234" id="_x0000_s1027" type="#_x0000_t202" style="position:absolute;margin-left:-35.25pt;margin-top:30.75pt;width:562.8pt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" filled="f" stroked="f">
              <v:textbox>
                <w:txbxContent>
                  <w:p w14:paraId="6943183C" w14:textId="70EFC6CA" w:rsidR="00AB534B" w:rsidRPr="009A162D" w:rsidRDefault="008065EF" w:rsidP="00436559">
                    <w:pPr>
                      <w:spacing w:after="0"/>
                      <w:rPr>
                        <w:rFonts w:ascii="Calibri" w:hAnsi="Calibri"/>
                        <w:b/>
                        <w:color w:val="3B3838" w:themeColor="background2" w:themeShade="40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color w:val="3B3838" w:themeColor="background2" w:themeShade="40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Class </w:t>
                    </w:r>
                    <w:r w:rsidR="00140ED3">
                      <w:rPr>
                        <w:rFonts w:ascii="Calibri" w:hAnsi="Calibri"/>
                        <w:b/>
                        <w:color w:val="3B3838" w:themeColor="background2" w:themeShade="40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Activity</w:t>
                    </w:r>
                    <w:r w:rsidR="00CB6BA3" w:rsidRPr="009A162D">
                      <w:rPr>
                        <w:rFonts w:ascii="Calibri" w:hAnsi="Calibri"/>
                        <w:b/>
                        <w:color w:val="3B3838" w:themeColor="background2" w:themeShade="40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</w:t>
                    </w:r>
                  </w:p>
                  <w:p w14:paraId="4E059794" w14:textId="1F8B811E" w:rsidR="00CB6BA3" w:rsidRPr="00A1432E" w:rsidRDefault="00EE0ED4" w:rsidP="00436559">
                    <w:pPr>
                      <w:spacing w:after="0"/>
                      <w:rPr>
                        <w:rFonts w:ascii="Calibri" w:hAnsi="Calibri"/>
                        <w:color w:val="3B3838" w:themeColor="background2" w:themeShade="4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hAnsi="Calibri"/>
                        <w:color w:val="3B3838" w:themeColor="background2" w:themeShade="4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Decision Matrix Analysis</w:t>
                    </w:r>
                  </w:p>
                  <w:p w14:paraId="4794E42E" w14:textId="77777777" w:rsidR="00CB6BA3" w:rsidRPr="00247589" w:rsidRDefault="00CB6BA3" w:rsidP="00436559">
                    <w:pPr>
                      <w:spacing w:after="0"/>
                      <w:rPr>
                        <w:rFonts w:ascii="Calibri" w:hAnsi="Calibri"/>
                        <w:color w:val="3B3838" w:themeColor="background2" w:themeShade="40"/>
                        <w:sz w:val="36"/>
                        <w:szCs w:val="36"/>
                      </w:rPr>
                    </w:pPr>
                  </w:p>
                  <w:p w14:paraId="36028344" w14:textId="77777777" w:rsidR="00CB6BA3" w:rsidRPr="00247589" w:rsidRDefault="00CB6BA3" w:rsidP="00436559">
                    <w:pPr>
                      <w:spacing w:after="0"/>
                      <w:rPr>
                        <w:rFonts w:ascii="Calibri" w:hAnsi="Calibri"/>
                        <w:color w:val="3B3838" w:themeColor="background2" w:themeShade="40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155A62"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E3E70BF" wp14:editId="49FD3827">
              <wp:simplePos x="0" y="0"/>
              <wp:positionH relativeFrom="column">
                <wp:posOffset>-361950</wp:posOffset>
              </wp:positionH>
              <wp:positionV relativeFrom="paragraph">
                <wp:posOffset>-104775</wp:posOffset>
              </wp:positionV>
              <wp:extent cx="2743200" cy="3619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254E2" w14:textId="77777777" w:rsidR="00F67498" w:rsidRPr="00ED7C9C" w:rsidRDefault="00F67498">
                          <w:pPr>
                            <w:rPr>
                              <w:color w:val="FFFFFF" w:themeColor="background1"/>
                            </w:rPr>
                          </w:pPr>
                          <w:r w:rsidRPr="00ED7C9C">
                            <w:rPr>
                              <w:color w:val="FFFFFF" w:themeColor="background1"/>
                            </w:rPr>
                            <w:t>Partner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E70BF" id="_x0000_s1028" type="#_x0000_t202" style="position:absolute;margin-left:-28.5pt;margin-top:-8.25pt;width:3in;height:2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" strokecolor="white [3212]">
              <v:textbox>
                <w:txbxContent>
                  <w:p w14:paraId="5C2254E2" w14:textId="77777777" w:rsidR="00F67498" w:rsidRPr="00ED7C9C" w:rsidRDefault="00F67498">
                    <w:pPr>
                      <w:rPr>
                        <w:color w:val="FFFFFF" w:themeColor="background1"/>
                      </w:rPr>
                    </w:pPr>
                    <w:r w:rsidRPr="00ED7C9C">
                      <w:rPr>
                        <w:color w:val="FFFFFF" w:themeColor="background1"/>
                      </w:rPr>
                      <w:t>Partner Logo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523F">
      <w:rPr>
        <w:noProof/>
      </w:rPr>
      <w:t xml:space="preserve"> </w:t>
    </w:r>
    <w:r w:rsidR="00FD03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BAF3E" wp14:editId="7EEEBFC0">
              <wp:simplePos x="0" y="0"/>
              <wp:positionH relativeFrom="column">
                <wp:posOffset>-666750</wp:posOffset>
              </wp:positionH>
              <wp:positionV relativeFrom="paragraph">
                <wp:posOffset>1152525</wp:posOffset>
              </wp:positionV>
              <wp:extent cx="200025" cy="10164445"/>
              <wp:effectExtent l="0" t="0" r="9525" b="82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16444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A042C" id="Rectangle 1" o:spid="_x0000_s1026" style="position:absolute;margin-left:-52.5pt;margin-top:90.75pt;width:15.75pt;height:80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" fillcolor="#0d0d0d [3069]" stroked="f" strokeweight="1pt"/>
          </w:pict>
        </mc:Fallback>
      </mc:AlternateContent>
    </w:r>
    <w:r w:rsidR="00D03A1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3F2DF9" wp14:editId="1AD381CD">
              <wp:simplePos x="0" y="0"/>
              <wp:positionH relativeFrom="column">
                <wp:posOffset>-669443</wp:posOffset>
              </wp:positionH>
              <wp:positionV relativeFrom="paragraph">
                <wp:posOffset>1150620</wp:posOffset>
              </wp:positionV>
              <wp:extent cx="7709338" cy="0"/>
              <wp:effectExtent l="0" t="0" r="254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933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B3D18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7pt,90.6pt" to="554.3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" strokecolor="#bfbfbf [24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F4B"/>
    <w:multiLevelType w:val="hybridMultilevel"/>
    <w:tmpl w:val="2C9A56BC"/>
    <w:lvl w:ilvl="0" w:tplc="DB2A94F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21C1B"/>
    <w:multiLevelType w:val="hybridMultilevel"/>
    <w:tmpl w:val="A2BC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1D04"/>
    <w:multiLevelType w:val="multilevel"/>
    <w:tmpl w:val="1B04E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6114A7"/>
    <w:multiLevelType w:val="hybridMultilevel"/>
    <w:tmpl w:val="F98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40AA7"/>
    <w:multiLevelType w:val="multilevel"/>
    <w:tmpl w:val="1B04E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624775"/>
    <w:multiLevelType w:val="hybridMultilevel"/>
    <w:tmpl w:val="4314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739C9"/>
    <w:multiLevelType w:val="multilevel"/>
    <w:tmpl w:val="1B04E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BC2297"/>
    <w:multiLevelType w:val="hybridMultilevel"/>
    <w:tmpl w:val="7D08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C6119"/>
    <w:multiLevelType w:val="hybridMultilevel"/>
    <w:tmpl w:val="C7989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77"/>
    <w:rsid w:val="00007C35"/>
    <w:rsid w:val="00007D7A"/>
    <w:rsid w:val="0002243E"/>
    <w:rsid w:val="00035C18"/>
    <w:rsid w:val="00043264"/>
    <w:rsid w:val="000464EF"/>
    <w:rsid w:val="00046B5D"/>
    <w:rsid w:val="000575A0"/>
    <w:rsid w:val="000633FB"/>
    <w:rsid w:val="00065283"/>
    <w:rsid w:val="000675D8"/>
    <w:rsid w:val="00081018"/>
    <w:rsid w:val="00082844"/>
    <w:rsid w:val="0009636B"/>
    <w:rsid w:val="000C1751"/>
    <w:rsid w:val="000D3EDD"/>
    <w:rsid w:val="000E2F2A"/>
    <w:rsid w:val="000E4510"/>
    <w:rsid w:val="000F31DF"/>
    <w:rsid w:val="000F3479"/>
    <w:rsid w:val="00104143"/>
    <w:rsid w:val="00110D3D"/>
    <w:rsid w:val="00111629"/>
    <w:rsid w:val="00121EBA"/>
    <w:rsid w:val="001252E3"/>
    <w:rsid w:val="00140ED3"/>
    <w:rsid w:val="00155A62"/>
    <w:rsid w:val="001741D2"/>
    <w:rsid w:val="00176228"/>
    <w:rsid w:val="00191568"/>
    <w:rsid w:val="001C50F9"/>
    <w:rsid w:val="001C6AF1"/>
    <w:rsid w:val="001D3595"/>
    <w:rsid w:val="002009C6"/>
    <w:rsid w:val="0020346A"/>
    <w:rsid w:val="002036C1"/>
    <w:rsid w:val="00207DC9"/>
    <w:rsid w:val="00217D8F"/>
    <w:rsid w:val="00221F10"/>
    <w:rsid w:val="002403E8"/>
    <w:rsid w:val="00247589"/>
    <w:rsid w:val="002501A2"/>
    <w:rsid w:val="00253A6C"/>
    <w:rsid w:val="00266F13"/>
    <w:rsid w:val="00267760"/>
    <w:rsid w:val="00283D77"/>
    <w:rsid w:val="00291B47"/>
    <w:rsid w:val="00294664"/>
    <w:rsid w:val="002972FC"/>
    <w:rsid w:val="002A0916"/>
    <w:rsid w:val="002A2B23"/>
    <w:rsid w:val="002A2D72"/>
    <w:rsid w:val="002B2D31"/>
    <w:rsid w:val="002C575B"/>
    <w:rsid w:val="002E2942"/>
    <w:rsid w:val="002F30AC"/>
    <w:rsid w:val="0031224C"/>
    <w:rsid w:val="00314402"/>
    <w:rsid w:val="00315EFB"/>
    <w:rsid w:val="0031645F"/>
    <w:rsid w:val="00317D63"/>
    <w:rsid w:val="00322FD3"/>
    <w:rsid w:val="0032315A"/>
    <w:rsid w:val="00341CBA"/>
    <w:rsid w:val="003628C1"/>
    <w:rsid w:val="00362B3B"/>
    <w:rsid w:val="003718B9"/>
    <w:rsid w:val="003A745D"/>
    <w:rsid w:val="003D1EC1"/>
    <w:rsid w:val="003D6313"/>
    <w:rsid w:val="00400801"/>
    <w:rsid w:val="00410520"/>
    <w:rsid w:val="00410A67"/>
    <w:rsid w:val="00431C28"/>
    <w:rsid w:val="00436559"/>
    <w:rsid w:val="00440B22"/>
    <w:rsid w:val="00451F30"/>
    <w:rsid w:val="0046278E"/>
    <w:rsid w:val="00464246"/>
    <w:rsid w:val="00467B56"/>
    <w:rsid w:val="0047097E"/>
    <w:rsid w:val="00472A5C"/>
    <w:rsid w:val="0047439C"/>
    <w:rsid w:val="0047602C"/>
    <w:rsid w:val="0048278C"/>
    <w:rsid w:val="004B3FE9"/>
    <w:rsid w:val="004B4273"/>
    <w:rsid w:val="004B55E7"/>
    <w:rsid w:val="004D11E0"/>
    <w:rsid w:val="004D6FDE"/>
    <w:rsid w:val="005352D6"/>
    <w:rsid w:val="00583381"/>
    <w:rsid w:val="0058524A"/>
    <w:rsid w:val="00586155"/>
    <w:rsid w:val="00591F99"/>
    <w:rsid w:val="00592015"/>
    <w:rsid w:val="005936C7"/>
    <w:rsid w:val="005A0C0F"/>
    <w:rsid w:val="005A49F4"/>
    <w:rsid w:val="005A520E"/>
    <w:rsid w:val="005A65C7"/>
    <w:rsid w:val="005B1407"/>
    <w:rsid w:val="005B19D8"/>
    <w:rsid w:val="005C30DF"/>
    <w:rsid w:val="00614F4C"/>
    <w:rsid w:val="00637240"/>
    <w:rsid w:val="00641497"/>
    <w:rsid w:val="00646263"/>
    <w:rsid w:val="006529AC"/>
    <w:rsid w:val="00653D7E"/>
    <w:rsid w:val="0065414D"/>
    <w:rsid w:val="00687472"/>
    <w:rsid w:val="006B5945"/>
    <w:rsid w:val="006C6C77"/>
    <w:rsid w:val="006F2868"/>
    <w:rsid w:val="006F3843"/>
    <w:rsid w:val="00700C10"/>
    <w:rsid w:val="007035A1"/>
    <w:rsid w:val="00711940"/>
    <w:rsid w:val="007251F1"/>
    <w:rsid w:val="00735097"/>
    <w:rsid w:val="0074523B"/>
    <w:rsid w:val="00761667"/>
    <w:rsid w:val="00761D0D"/>
    <w:rsid w:val="00766BFF"/>
    <w:rsid w:val="00767AC3"/>
    <w:rsid w:val="00786E38"/>
    <w:rsid w:val="007A2350"/>
    <w:rsid w:val="007A77B8"/>
    <w:rsid w:val="007C1614"/>
    <w:rsid w:val="007C2332"/>
    <w:rsid w:val="007D057C"/>
    <w:rsid w:val="007D778E"/>
    <w:rsid w:val="007F544C"/>
    <w:rsid w:val="007F5DEC"/>
    <w:rsid w:val="008046A9"/>
    <w:rsid w:val="008065EF"/>
    <w:rsid w:val="0082115F"/>
    <w:rsid w:val="008342DD"/>
    <w:rsid w:val="00844152"/>
    <w:rsid w:val="00845377"/>
    <w:rsid w:val="00846EE8"/>
    <w:rsid w:val="00847863"/>
    <w:rsid w:val="0088325D"/>
    <w:rsid w:val="008A523F"/>
    <w:rsid w:val="008C2A2C"/>
    <w:rsid w:val="008C5869"/>
    <w:rsid w:val="008D2CE5"/>
    <w:rsid w:val="008E4BB8"/>
    <w:rsid w:val="00906DA3"/>
    <w:rsid w:val="009071E5"/>
    <w:rsid w:val="00914AE2"/>
    <w:rsid w:val="00920611"/>
    <w:rsid w:val="00934B46"/>
    <w:rsid w:val="00956EE6"/>
    <w:rsid w:val="00971C4F"/>
    <w:rsid w:val="009804EB"/>
    <w:rsid w:val="0099124D"/>
    <w:rsid w:val="009A162D"/>
    <w:rsid w:val="009A308D"/>
    <w:rsid w:val="009A3A6A"/>
    <w:rsid w:val="009A5B58"/>
    <w:rsid w:val="009D0125"/>
    <w:rsid w:val="009E51B6"/>
    <w:rsid w:val="009F5FB0"/>
    <w:rsid w:val="00A0300A"/>
    <w:rsid w:val="00A03346"/>
    <w:rsid w:val="00A1432E"/>
    <w:rsid w:val="00A143C6"/>
    <w:rsid w:val="00A15988"/>
    <w:rsid w:val="00A56CC6"/>
    <w:rsid w:val="00A60666"/>
    <w:rsid w:val="00A67AC5"/>
    <w:rsid w:val="00A743D7"/>
    <w:rsid w:val="00AA0A55"/>
    <w:rsid w:val="00AA195D"/>
    <w:rsid w:val="00AA2344"/>
    <w:rsid w:val="00AB3A86"/>
    <w:rsid w:val="00AB534B"/>
    <w:rsid w:val="00AC63E3"/>
    <w:rsid w:val="00AD14D2"/>
    <w:rsid w:val="00AE00E6"/>
    <w:rsid w:val="00AE70CB"/>
    <w:rsid w:val="00B008BA"/>
    <w:rsid w:val="00B0415C"/>
    <w:rsid w:val="00B0437A"/>
    <w:rsid w:val="00B143EE"/>
    <w:rsid w:val="00B36A3F"/>
    <w:rsid w:val="00B539D9"/>
    <w:rsid w:val="00B654DC"/>
    <w:rsid w:val="00B82DE1"/>
    <w:rsid w:val="00B86B48"/>
    <w:rsid w:val="00B9652C"/>
    <w:rsid w:val="00BC0BF1"/>
    <w:rsid w:val="00BE636B"/>
    <w:rsid w:val="00BE7BCD"/>
    <w:rsid w:val="00BF47A9"/>
    <w:rsid w:val="00BF4F5B"/>
    <w:rsid w:val="00C125DF"/>
    <w:rsid w:val="00C15B7A"/>
    <w:rsid w:val="00C200B4"/>
    <w:rsid w:val="00C24A2A"/>
    <w:rsid w:val="00C25BF3"/>
    <w:rsid w:val="00C3332E"/>
    <w:rsid w:val="00C4637E"/>
    <w:rsid w:val="00C54B60"/>
    <w:rsid w:val="00C55258"/>
    <w:rsid w:val="00C60974"/>
    <w:rsid w:val="00C84B6A"/>
    <w:rsid w:val="00C85435"/>
    <w:rsid w:val="00C86A69"/>
    <w:rsid w:val="00C91797"/>
    <w:rsid w:val="00CA18C9"/>
    <w:rsid w:val="00CA3E0C"/>
    <w:rsid w:val="00CA4F90"/>
    <w:rsid w:val="00CA77D9"/>
    <w:rsid w:val="00CB1CF3"/>
    <w:rsid w:val="00CB6BA3"/>
    <w:rsid w:val="00CD0CC6"/>
    <w:rsid w:val="00CD1238"/>
    <w:rsid w:val="00CD2743"/>
    <w:rsid w:val="00D03A1E"/>
    <w:rsid w:val="00D07F45"/>
    <w:rsid w:val="00D20D51"/>
    <w:rsid w:val="00D22D3F"/>
    <w:rsid w:val="00D24A33"/>
    <w:rsid w:val="00D367A3"/>
    <w:rsid w:val="00D52EF4"/>
    <w:rsid w:val="00D55767"/>
    <w:rsid w:val="00D6632B"/>
    <w:rsid w:val="00D753E8"/>
    <w:rsid w:val="00DA0FD0"/>
    <w:rsid w:val="00DB41A3"/>
    <w:rsid w:val="00DB52BF"/>
    <w:rsid w:val="00DE1EAC"/>
    <w:rsid w:val="00DE253B"/>
    <w:rsid w:val="00DE3040"/>
    <w:rsid w:val="00DE510A"/>
    <w:rsid w:val="00E0462C"/>
    <w:rsid w:val="00E14C2E"/>
    <w:rsid w:val="00E22389"/>
    <w:rsid w:val="00E3565C"/>
    <w:rsid w:val="00E42F2D"/>
    <w:rsid w:val="00E56756"/>
    <w:rsid w:val="00E65693"/>
    <w:rsid w:val="00E74B1A"/>
    <w:rsid w:val="00E87753"/>
    <w:rsid w:val="00E93887"/>
    <w:rsid w:val="00EA2F2D"/>
    <w:rsid w:val="00EA4CEF"/>
    <w:rsid w:val="00EB6F39"/>
    <w:rsid w:val="00ED7C9C"/>
    <w:rsid w:val="00EE0ED4"/>
    <w:rsid w:val="00EE62D1"/>
    <w:rsid w:val="00EF1B6A"/>
    <w:rsid w:val="00EF3EC3"/>
    <w:rsid w:val="00F0303B"/>
    <w:rsid w:val="00F0425A"/>
    <w:rsid w:val="00F05BBC"/>
    <w:rsid w:val="00F21FE2"/>
    <w:rsid w:val="00F474A8"/>
    <w:rsid w:val="00F55EA2"/>
    <w:rsid w:val="00F60D08"/>
    <w:rsid w:val="00F67498"/>
    <w:rsid w:val="00F7113F"/>
    <w:rsid w:val="00F915D9"/>
    <w:rsid w:val="00FC4A0B"/>
    <w:rsid w:val="00FD0049"/>
    <w:rsid w:val="00FD039E"/>
    <w:rsid w:val="00FD1257"/>
    <w:rsid w:val="00FE2110"/>
    <w:rsid w:val="00FE3149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DC881"/>
  <w15:chartTrackingRefBased/>
  <w15:docId w15:val="{8078478D-C91F-4BA9-B150-5EB3613B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77"/>
  </w:style>
  <w:style w:type="paragraph" w:styleId="Footer">
    <w:name w:val="footer"/>
    <w:basedOn w:val="Normal"/>
    <w:link w:val="FooterChar"/>
    <w:uiPriority w:val="99"/>
    <w:unhideWhenUsed/>
    <w:rsid w:val="006C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77"/>
  </w:style>
  <w:style w:type="table" w:styleId="TableGrid">
    <w:name w:val="Table Grid"/>
    <w:basedOn w:val="TableNormal"/>
    <w:uiPriority w:val="39"/>
    <w:rsid w:val="0020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2009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1">
    <w:name w:val="Plain Table 1"/>
    <w:basedOn w:val="TableNormal"/>
    <w:uiPriority w:val="41"/>
    <w:rsid w:val="00AA0A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A0A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66F13"/>
    <w:pPr>
      <w:ind w:left="720"/>
      <w:contextualSpacing/>
    </w:pPr>
  </w:style>
  <w:style w:type="paragraph" w:customStyle="1" w:styleId="Wadhwani">
    <w:name w:val="Wadhwani"/>
    <w:basedOn w:val="Normal"/>
    <w:link w:val="WadhwaniChar"/>
    <w:qFormat/>
    <w:rsid w:val="00266F13"/>
    <w:pPr>
      <w:framePr w:hSpace="180" w:wrap="around" w:vAnchor="page" w:hAnchor="page" w:x="624" w:y="3224"/>
      <w:spacing w:before="240" w:after="0" w:line="240" w:lineRule="auto"/>
    </w:pPr>
    <w:rPr>
      <w:rFonts w:eastAsia="Times New Roman" w:cstheme="majorBidi"/>
      <w:sz w:val="24"/>
      <w:szCs w:val="24"/>
      <w:lang w:eastAsia="en-GB"/>
    </w:rPr>
  </w:style>
  <w:style w:type="character" w:customStyle="1" w:styleId="WadhwaniChar">
    <w:name w:val="Wadhwani Char"/>
    <w:basedOn w:val="DefaultParagraphFont"/>
    <w:link w:val="Wadhwani"/>
    <w:rsid w:val="00266F13"/>
    <w:rPr>
      <w:rFonts w:eastAsia="Times New Roman" w:cstheme="majorBidi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71194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194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55A6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3E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3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E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0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A3E0C"/>
  </w:style>
  <w:style w:type="character" w:customStyle="1" w:styleId="Heading3Char">
    <w:name w:val="Heading 3 Char"/>
    <w:basedOn w:val="DefaultParagraphFont"/>
    <w:link w:val="Heading3"/>
    <w:uiPriority w:val="9"/>
    <w:rsid w:val="00BF4F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C1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e8409e-1952-4ac7-a97a-f07786e9fdfa">
      <UserInfo>
        <DisplayName>Ruchika Kashyap</DisplayName>
        <AccountId>11</AccountId>
        <AccountType/>
      </UserInfo>
      <UserInfo>
        <DisplayName>Namrata  Malhotra</DisplayName>
        <AccountId>24</AccountId>
        <AccountType/>
      </UserInfo>
      <UserInfo>
        <DisplayName>Rashmita Patnaik</DisplayName>
        <AccountId>20</AccountId>
        <AccountType/>
      </UserInfo>
      <UserInfo>
        <DisplayName>Bishwaraj  Gurung</DisplayName>
        <AccountId>17</AccountId>
        <AccountType/>
      </UserInfo>
      <UserInfo>
        <DisplayName>Nihal.Singh</DisplayName>
        <AccountId>9</AccountId>
        <AccountType/>
      </UserInfo>
    </SharedWithUsers>
    <_dlc_DocId xmlns="6ae8409e-1952-4ac7-a97a-f07786e9fdfa">WFNEN100-337021843-1334</_dlc_DocId>
    <_dlc_DocIdUrl xmlns="6ae8409e-1952-4ac7-a97a-f07786e9fdfa">
      <Url>https://wadhwanifoundation.sharepoint.com/sites/nen-content/_layouts/15/DocIdRedir.aspx?ID=WFNEN100-337021843-1334</Url>
      <Description>WFNEN100-337021843-1334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44C7CB55FA34C83701E942BACB4A3" ma:contentTypeVersion="5" ma:contentTypeDescription="Create a new document." ma:contentTypeScope="" ma:versionID="dd629f72475deb4fa694c6d86f515cd6">
  <xsd:schema xmlns:xsd="http://www.w3.org/2001/XMLSchema" xmlns:xs="http://www.w3.org/2001/XMLSchema" xmlns:p="http://schemas.microsoft.com/office/2006/metadata/properties" xmlns:ns2="6ae8409e-1952-4ac7-a97a-f07786e9fdfa" targetNamespace="http://schemas.microsoft.com/office/2006/metadata/properties" ma:root="true" ma:fieldsID="c9272b20e71d3e76e2509601731b0342" ns2:_="">
    <xsd:import namespace="6ae8409e-1952-4ac7-a97a-f07786e9fd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409e-1952-4ac7-a97a-f07786e9f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C2F1-0318-4A8D-9694-A23FE2C61153}">
  <ds:schemaRefs>
    <ds:schemaRef ds:uri="http://schemas.microsoft.com/office/2006/metadata/properties"/>
    <ds:schemaRef ds:uri="http://schemas.microsoft.com/office/infopath/2007/PartnerControls"/>
    <ds:schemaRef ds:uri="6ae8409e-1952-4ac7-a97a-f07786e9fdfa"/>
  </ds:schemaRefs>
</ds:datastoreItem>
</file>

<file path=customXml/itemProps2.xml><?xml version="1.0" encoding="utf-8"?>
<ds:datastoreItem xmlns:ds="http://schemas.openxmlformats.org/officeDocument/2006/customXml" ds:itemID="{CEA31201-735D-4934-A251-D3DFC9E69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8409e-1952-4ac7-a97a-f07786e9f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1E8D3-11DF-4920-A449-352595AD55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2E881-0CA3-4F9F-862B-1FDA6B7BE1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8EEA1E-3643-48A5-A598-12B2CFA1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ShubhoPriyanka</dc:creator>
  <cp:keywords/>
  <dc:description/>
  <cp:lastModifiedBy>Shyamalima Sengupta</cp:lastModifiedBy>
  <cp:revision>3</cp:revision>
  <dcterms:created xsi:type="dcterms:W3CDTF">2016-11-28T10:25:00Z</dcterms:created>
  <dcterms:modified xsi:type="dcterms:W3CDTF">2016-11-28T10:46:00Z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0x010100EE144C7CB55FA34C83701E942BACB4A3</vt:lpwstr>
  </property>
  <property fmtid="{D5CDD505-2E9C-101B-9397-08002B2CF9AE}" pid="3" name="_dlc_DocIdItemGuid">
    <vt:lpwstr>8abf8b32-ec8c-45ab-9261-29ea6b4a71be</vt:lpwstr>
  </property>
</Properties>
</file>